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reciente riada del Ebro y la rotura de varias motas, formulada por el Ilmo. Sr. D. Rubén Velasco Fraile.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23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En relación con la reciente riada del Ebro, se ha producido la rotura de varias motas. ¿Qué es lo que se ha avanzado en los distintos foros que abordan la problemática de las inundaciones sobre el posible mantenimiento, retranqueo, eliminación de las mismas? ¿Qué opinión tiene el Gobierno sobre la gestión que se ha llevado a cabo por parte de las comisiones de desembalse?</w:t>
      </w:r>
    </w:p>
    <w:p>
      <w:pPr>
        <w:pStyle w:val="0"/>
        <w:suppressAutoHyphens w:val="false"/>
        <w:rPr>
          <w:rStyle w:val="1"/>
        </w:rPr>
      </w:pPr>
      <w:r>
        <w:rPr>
          <w:rStyle w:val="1"/>
        </w:rPr>
        <w:t xml:space="preserve">Dirigida al Departamento de Desarrollo Rural, Medio Ambiente y Administración Local</w:t>
      </w:r>
    </w:p>
    <w:p>
      <w:pPr>
        <w:pStyle w:val="0"/>
        <w:suppressAutoHyphens w:val="false"/>
        <w:rPr>
          <w:rStyle w:val="1"/>
        </w:rPr>
      </w:pPr>
      <w:r>
        <w:rPr>
          <w:rStyle w:val="1"/>
        </w:rPr>
        <w:t xml:space="preserve">Pamplona-Iruña, a 13 de abril de 2018</w:t>
      </w:r>
    </w:p>
    <w:p>
      <w:pPr>
        <w:pStyle w:val="0"/>
        <w:suppressAutoHyphens w:val="false"/>
        <w:rPr>
          <w:rStyle w:val="1"/>
        </w:rPr>
      </w:pPr>
      <w:r>
        <w:rPr>
          <w:rStyle w:val="1"/>
        </w:rPr>
        <w:t xml:space="preserve">El Parlamentario Foral: Rubén Velasco Fraile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