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Tebasko gaztelu-jauregiaren hondakinen harresietan haga bat, bandera eta guzti, jartzeari buruzkoa. Galdera 2018ko otsailaren 2ko 1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parlamentu-taldeari atxikitako Alberto Catalán Higueras foru parlamentariak idatziz erantzuteko galdera egin du Tebasko gaztelu-jauregiaren hondakinen harresietan haga bat, bandera eta guzti, jartzeari buruz (9-18/PES-00025). Hauxe erantzun dio Kultura, Kirol eta Gazteriako kontseilari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, Kirol eta Gazteria Departamentuak badaki haga bat jarri zela Tebasko gaztelu-jauregiaren horma batean. Hura jartzeko, Tebas-Muru Artederretako Udalak baimena eskatu zuen, 2009ko irailaren 25ean sinatutako proiektu batekin. Proiektu hori Ondare Arkitektonikoaren Atalari igorri zitzaion, txostena eman z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ari horri erantzunez, 2009ko irailaren 29an, jarduketa horrekiko adostasun-txostena sinatu zuen Vianako Printzea Erakundea-Kultura Zuzendaritza Nagusiko Ondare Historikoaren Zerbitzuko Ondare Arkitektonikoaren Atalak. Egun hartan bidalitako txostenak honako hau aipatzen du: “aurkeztutako dokumentazioa ikusita, jakinarazten dizut ados nagoela proposamenarekin, Ondare Arkitektonikoaren Atal honen eskumenekoa denari dagokion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bas-Muru Artederretako Udalak, horrenbestez, 2009tik eduki du haga hori jartzeko baime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alde, Kultura, Kirol eta Gazteria Departamentuak ez du uste haga jartzeak eragin negatiboa izan dezakeenik hondakin horiek kontserbatzeari begi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jakinarazi ahal dizut Nafarroako Parlamentuko Erregelamenduaren 194. artikuluan xedatutakoa bet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, Kirol eta Gazteriako kontseilaria: Ana Herrera Isas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