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Javier Esparza Abaurrea jaunak aurkeztutako gaurkotasun handiko galdera, udaletxe batzuetan paratuta dauden ikurrinei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José Javier Esparza Abaurrea jaunak, Legebiltzarreko Erregelamenduan ezarritakoaren babesean, gaurkotasun handiko honako galdera hau aurkezten du, Nafarroako Gobernuko lehendakariak erantzun diezaion:</w:t>
      </w:r>
    </w:p>
    <w:p>
      <w:pPr>
        <w:pStyle w:val="0"/>
        <w:suppressAutoHyphens w:val="false"/>
        <w:rPr>
          <w:rStyle w:val="1"/>
        </w:rPr>
      </w:pPr>
      <w:r>
        <w:rPr>
          <w:rStyle w:val="1"/>
        </w:rPr>
        <w:t xml:space="preserve">Zenbait udaletan jarritako ikurrinak ez al daude, zure ustez, erakunde batean jarrita?</w:t>
      </w:r>
    </w:p>
    <w:p>
      <w:pPr>
        <w:pStyle w:val="0"/>
        <w:suppressAutoHyphens w:val="false"/>
        <w:rPr>
          <w:rStyle w:val="1"/>
        </w:rPr>
      </w:pPr>
      <w:r>
        <w:rPr>
          <w:rStyle w:val="1"/>
        </w:rPr>
        <w:t xml:space="preserve">Iruñean, 2018ko apirilaren 27an</w:t>
      </w:r>
    </w:p>
    <w:p>
      <w:pPr>
        <w:pStyle w:val="0"/>
        <w:suppressAutoHyphens w:val="false"/>
        <w:rPr>
          <w:rStyle w:val="1"/>
        </w:rPr>
      </w:pPr>
      <w:r>
        <w:rPr>
          <w:rStyle w:val="1"/>
        </w:rPr>
        <w:t xml:space="preserve">Foru parlamentaria: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