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eguneko zentro edo egonaldi baterako plaza bat edukitzeko eskubidea duten pertsonek zerbitzu hori baliatzeko modua izateari buruzkoa. Galdera 2018ko martxoaren 9ko 30. Nafarroako Parlamentuko Aldizkari Ofizialean argitaratu zen.</w:t>
      </w:r>
    </w:p>
    <w:p>
      <w:pPr>
        <w:pStyle w:val="0"/>
        <w:suppressAutoHyphens w:val="false"/>
        <w:rPr>
          <w:rStyle w:val="1"/>
        </w:rPr>
      </w:pPr>
      <w:r>
        <w:rPr>
          <w:rStyle w:val="1"/>
        </w:rPr>
        <w:t xml:space="preserve">Iruñean, 2018ko apirilaren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parlamentu-taldeari atxikitako foru parlamentari Maribel García Malo andreak galdera egin du (9-18/PES-00056) eguneko zentro edo egonaldi baterako plaza bat edukitzeko eskubidea duten pertsonek zerbitzu hori baliatzeko modua izateari buruz. Hona Nafarroako Gobernuko Eskubide Sozialetako kontseilariaren erantzuna:</w:t>
      </w:r>
    </w:p>
    <w:p>
      <w:pPr>
        <w:pStyle w:val="0"/>
        <w:spacing w:after="113.386" w:before="0" w:line="226" w:lineRule="exact"/>
        <w:suppressAutoHyphens w:val="false"/>
        <w:rPr>
          <w:rStyle w:val="1"/>
        </w:rPr>
      </w:pPr>
      <w:r>
        <w:rPr>
          <w:rStyle w:val="1"/>
        </w:rPr>
        <w:t xml:space="preserve">Aipatutako parlamentariak honako galdera hau egin du: “Zer egiteko asmoa du departamentuak, bermatze aldera eguneko zentro edo egonaldi baterako plaza bat edukitzeko eskubidea izan baina beren udalerrian ez duten pertsonek zerbitzu hori baliatu ahal izatea?”</w:t>
      </w:r>
    </w:p>
    <w:p>
      <w:pPr>
        <w:pStyle w:val="0"/>
        <w:spacing w:after="113.386" w:before="0" w:line="226" w:lineRule="exact"/>
        <w:suppressAutoHyphens w:val="false"/>
        <w:rPr>
          <w:rStyle w:val="1"/>
        </w:rPr>
      </w:pPr>
      <w:r>
        <w:rPr>
          <w:rStyle w:val="1"/>
        </w:rPr>
        <w:t xml:space="preserve">Eguneko zentroaren zerbitzuak eta eguneko egunaldikoak zerbitzu bermatuak dira mendetasunaren aitorpena duten pertsonentzako gizarte zerbitzuen zorroan. Halaber, zorroak garraio egokituko zerbitzu bat bermatzen du, bermatutako zerbitzuetara joatea errazteko. Gertatu ohi da eguneko zentro batean toki bat eskatzen duten pertsonek halako baliabiderik ez izatea beren udalerrian.</w:t>
      </w:r>
    </w:p>
    <w:p>
      <w:pPr>
        <w:pStyle w:val="0"/>
        <w:spacing w:after="113.386" w:before="0" w:line="226" w:lineRule="exact"/>
        <w:suppressAutoHyphens w:val="false"/>
        <w:rPr>
          <w:rStyle w:val="1"/>
        </w:rPr>
      </w:pPr>
      <w:r>
        <w:rPr>
          <w:rStyle w:val="1"/>
        </w:rPr>
        <w:t xml:space="preserve">Une hauetan, adineko pertsonentzako egunek zentro gehienek tokiak itundu dituzte esparru-akordio berriaren bitartez, eta garraioa badute, prestazioaren kontratuaren barrenean sarturik. Beste kasu batzuetan, zerbitzua ematen da Pertsonen Autonomiarako eta Garapenerako Nafarroako Agentziak Gurutze Gorriarekin kontratatuta duen garraio egokiturako kontratuaren bitartez. Aukera dago, halaber, garraio-zerbitzuarekin lotutako prestaziora jotzeko, aurreko alternatiben bidez zerbitzua ematerik ez badago.</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2018ko martxoaren 28an.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