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10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convocatoria a los directores de centros educativos públicos a la tradicional convocatoria de comienzo de curso escolar,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10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 </w:t>
      </w:r>
    </w:p>
    <w:p>
      <w:pPr>
        <w:pStyle w:val="0"/>
        <w:suppressAutoHyphens w:val="false"/>
        <w:rPr>
          <w:rStyle w:val="1"/>
        </w:rPr>
      </w:pPr>
      <w:r>
        <w:rPr>
          <w:rStyle w:val="1"/>
        </w:rPr>
        <w:t xml:space="preserve">-¿Va a convocar el Departamento de Educación a los directores de los centros educativos públicos a la tradicional convocatoria de comienzo de curso escolar? En caso, afirmativo ¿qué fechas y temas contempla? y, en caso negativo, ¿cuáles son los motivos para no hacerlo?</w:t>
      </w:r>
    </w:p>
    <w:p>
      <w:pPr>
        <w:pStyle w:val="0"/>
        <w:suppressAutoHyphens w:val="false"/>
        <w:rPr>
          <w:rStyle w:val="1"/>
        </w:rPr>
      </w:pPr>
      <w:r>
        <w:rPr>
          <w:rStyle w:val="1"/>
        </w:rPr>
        <w:t xml:space="preserve">Corella a 6 de septiembre de 2018 </w:t>
      </w:r>
    </w:p>
    <w:p>
      <w:pPr>
        <w:pStyle w:val="0"/>
        <w:suppressAutoHyphens w:val="false"/>
        <w:rPr>
          <w:rStyle w:val="1"/>
          <w:spacing w:val="0.961"/>
        </w:rPr>
      </w:pPr>
      <w:r>
        <w:rPr>
          <w:rStyle w:val="1"/>
          <w:spacing w:val="0.961"/>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