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Ribaforadan Derrigorrezko Bigarren Hezkuntzako institutu berri bat eraikitzeari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1ean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Hezkuntzako Departamentuak idatziz erantzun ditzan: </w:t>
      </w:r>
    </w:p>
    <w:p>
      <w:pPr>
        <w:pStyle w:val="0"/>
        <w:suppressAutoHyphens w:val="false"/>
        <w:rPr>
          <w:rStyle w:val="1"/>
        </w:rPr>
      </w:pPr>
      <w:r>
        <w:rPr>
          <w:rStyle w:val="1"/>
        </w:rPr>
        <w:t xml:space="preserve">– Zertan da Ribaforadako herrian Derrigorrezko Bigarren Hezkuntzako Institutu berri baten eraikitzea? </w:t>
      </w:r>
    </w:p>
    <w:p>
      <w:pPr>
        <w:pStyle w:val="0"/>
        <w:suppressAutoHyphens w:val="false"/>
        <w:rPr>
          <w:rStyle w:val="1"/>
        </w:rPr>
      </w:pPr>
      <w:r>
        <w:rPr>
          <w:rStyle w:val="1"/>
        </w:rPr>
        <w:t xml:space="preserve">– 2018 honetan zer kontaktu izan duzue ukitutako hiru herrietako hezkuntza-erkidegoarekin? Zehaztu datak, parte-hartzaileak, jorratutako gaiak eta lortutako akordioak. </w:t>
      </w:r>
    </w:p>
    <w:p>
      <w:pPr>
        <w:pStyle w:val="0"/>
        <w:suppressAutoHyphens w:val="false"/>
        <w:rPr>
          <w:rStyle w:val="1"/>
        </w:rPr>
      </w:pPr>
      <w:r>
        <w:rPr>
          <w:rStyle w:val="1"/>
        </w:rPr>
        <w:t xml:space="preserve">– Ikastetxe berriaren zuzendaritzaz arduratuko den pertsonarik izendatu al duzue? </w:t>
      </w:r>
    </w:p>
    <w:p>
      <w:pPr>
        <w:pStyle w:val="0"/>
        <w:suppressAutoHyphens w:val="false"/>
        <w:rPr>
          <w:rStyle w:val="1"/>
        </w:rPr>
      </w:pPr>
      <w:r>
        <w:rPr>
          <w:rStyle w:val="1"/>
        </w:rPr>
        <w:t xml:space="preserve">– Zer erabaki hartu da ikastetxe horretan hasieratik beretik ezarri ahal izanen diren ikasmailei dagokienez? </w:t>
      </w:r>
    </w:p>
    <w:p>
      <w:pPr>
        <w:pStyle w:val="0"/>
        <w:suppressAutoHyphens w:val="false"/>
        <w:rPr>
          <w:rStyle w:val="1"/>
        </w:rPr>
      </w:pPr>
      <w:r>
        <w:rPr>
          <w:rStyle w:val="1"/>
        </w:rPr>
        <w:t xml:space="preserve">– Institutua eraikitzeko eta abian jartzeko ezarrita dauden epeak eta faseak.</w:t>
      </w:r>
    </w:p>
    <w:p>
      <w:pPr>
        <w:pStyle w:val="0"/>
        <w:suppressAutoHyphens w:val="false"/>
        <w:rPr>
          <w:rStyle w:val="1"/>
        </w:rPr>
      </w:pPr>
      <w:r>
        <w:rPr>
          <w:rStyle w:val="1"/>
        </w:rPr>
        <w:t xml:space="preserve">Corellan, 2018ko irailaren 24an </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