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Gobernua premiatzen baita protokolo bat taxutu dezan, amatasun prestazioa dela-eta PFEZean egindako atxikipenak itzultze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Nafarroako Gobernua premiatzen da amatasun prestazioa dela-eta PFEZean egindako atxikipenak itzultzeko protokolo bat taxutu dezan.</w:t>
      </w:r>
    </w:p>
    <w:p>
      <w:pPr>
        <w:pStyle w:val="0"/>
        <w:suppressAutoHyphens w:val="false"/>
        <w:rPr>
          <w:rStyle w:val="1"/>
        </w:rPr>
      </w:pPr>
      <w:r>
        <w:rPr>
          <w:rStyle w:val="1"/>
        </w:rPr>
        <w:t xml:space="preserve">Auzitegi Gorenak lege-doktrina gisa ezarri duenez, “Pertsona fisikoen errentaren gaineko zergatik salbuetsita daude Gizarte Segurantzarengandik jasotako amatasun-prestazio publikoak”.</w:t>
      </w:r>
    </w:p>
    <w:p>
      <w:pPr>
        <w:pStyle w:val="0"/>
        <w:suppressAutoHyphens w:val="false"/>
        <w:rPr>
          <w:rStyle w:val="1"/>
        </w:rPr>
      </w:pPr>
      <w:r>
        <w:rPr>
          <w:rStyle w:val="1"/>
        </w:rPr>
        <w:t xml:space="preserve">Hori da Administrazioarekiko Auzien III. Salako Bigarren Atalaren epai batean jasota ageri dena. Epai hori dela-eta, ukitutako pertsonek erreklamatu ahal izanen dute 2014tik hona atxikitakoa itzultzea (data horretan preskribatzen baitira tributu-zorrak).</w:t>
      </w:r>
    </w:p>
    <w:p>
      <w:pPr>
        <w:pStyle w:val="0"/>
        <w:suppressAutoHyphens w:val="false"/>
        <w:rPr>
          <w:rStyle w:val="1"/>
        </w:rPr>
      </w:pPr>
      <w:r>
        <w:rPr>
          <w:rStyle w:val="1"/>
        </w:rPr>
        <w:t xml:space="preserve">Espainiako gainontzeko lurraldeekiko konparaziozko bidegabekeriak ekiditeko, Nafarroako Gobernuak ofizioz taxutu beharko luke protokolo bat, Nafarroan ere 2014tik honako atxikipenak itzultzeko eta, hartara, ukitutako pertsonek itzulketa hori erreklamatu behar izatea ekiditeko.</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amatasun prestazioa dela-eta PFEZean egindako atxikipenak itzultzeko protokolo bat taxutu dezan.</w:t>
      </w:r>
    </w:p>
    <w:p>
      <w:pPr>
        <w:pStyle w:val="0"/>
        <w:suppressAutoHyphens w:val="false"/>
        <w:rPr>
          <w:rStyle w:val="1"/>
        </w:rPr>
      </w:pPr>
      <w:r>
        <w:rPr>
          <w:rStyle w:val="1"/>
        </w:rPr>
        <w:t xml:space="preserve">Iruñean, 2018ko urriaren 9an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