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PA-30 errepidearen gainean pasabide bat eraikitzeko Nafarroako Gobernua Iruñeko eta Orkoiengo udalekiko akordio bat susta zezan premiatzen zuen mozioari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atxikitako foru parlamentari Luis Zarraluqui Ortigosa jaunak, Legebiltzarreko Erregelamenduak ematen dizkion ahalmenez baliatuz eta ondoko zioen azalpenean adierazitakoa oinarri:</w:t>
      </w:r>
    </w:p>
    <w:p>
      <w:pPr>
        <w:pStyle w:val="0"/>
        <w:suppressAutoHyphens w:val="false"/>
        <w:rPr>
          <w:rStyle w:val="1"/>
        </w:rPr>
      </w:pPr>
      <w:r>
        <w:rPr>
          <w:rStyle w:val="1"/>
        </w:rPr>
        <w:t xml:space="preserve">Aurtengo ekainean, Nafarroako Parlamentuak aho batez onetsi zuen mozio bat, zeinak Nafarroako Gobernua premiatzen baitzuen Iruñeko eta Orkoiengo udalekiko akordio bat susta dezan PA-30 errepidearen gainean pasabide bat eta horren lotuneak eraikitzeko, bermatze aldera oinezkoen eta txirrindularien komunikazio-segurtasuna, Orkoienen aspaldi eskatzen ari dena. Mozioan aipatzen zen hitzarmen bat gauzatzeko aukera. Bertan islatuko ziren egon litezkeen akordio ekonomikoak eta egin beharko liratekeen obren gauzatzea. Hori dela-eta, gaiaren gaineko berririk ez dagoenez,  galdera hau onartzea eta Osoko Bilkuran izapidetzea eskatzen da, Nafarroako Gobernuak ahoz erantzun dezan, jakiteko zer ekintza burutu diren aipatu mozioa joan den ekainaren 14an onetsi zenetik, hitzarmen bat garatzeko edo aipatu pasabidea egiteko.</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