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23 de noviembre de 2018, el Pleno de la Cámara rechazó la moción por la que se insta al Departamento de Salud a implementar el cribado ampliado de enfermedades endocrino-metabólicas incorporando al menos veinticinco de estas enfermedades, presentada por el Ilmo. Sr. D. José Javier Esparza Abaurrea y publicada en el Boletín Oficial del Parlamento de Navarra núm. 139 de 16 de noviembre de 2018.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23 de noviembre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