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Teresa Sáez Barrao andreak aurkeztutako galdera, Nafarroan itunpeko irakaskuntzari egindako dohaintzengatiko PFEZaren gaineko kenkariei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otsailaren 11n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 talde parlamentarioari atxikitako foru parlamentari Teresa Sáez Barrao andreak, Legebiltzarreko Erregelamenduan xedatuaren babesean, honako galdera hau aurkezten du, Nafarroako Gobernuko Ogasuneko kontseilariak Legebiltzarraren hurrengo Osoko Bilkuran ahoz erantzun dezan:</w:t>
      </w:r>
    </w:p>
    <w:p>
      <w:pPr>
        <w:pStyle w:val="0"/>
        <w:suppressAutoHyphens w:val="false"/>
        <w:rPr>
          <w:rStyle w:val="1"/>
        </w:rPr>
      </w:pPr>
      <w:r>
        <w:rPr>
          <w:rStyle w:val="1"/>
        </w:rPr>
        <w:t xml:space="preserve">Nafarroan ez da itunpeko irakaskuntzari egindako dohaintzengatiko PFEZaren gaineko kenkaririk itzuli behar.</w:t>
      </w:r>
    </w:p>
    <w:p>
      <w:pPr>
        <w:pStyle w:val="0"/>
        <w:suppressAutoHyphens w:val="false"/>
        <w:rPr>
          <w:rStyle w:val="1"/>
        </w:rPr>
      </w:pPr>
      <w:r>
        <w:rPr>
          <w:rStyle w:val="1"/>
        </w:rPr>
        <w:t xml:space="preserve">Zer esan nahi du horrek zehatz-mehatz eta zer ondorio ekonomiko izanen du salbuespen horrek nafarrentzat?</w:t>
      </w:r>
    </w:p>
    <w:p>
      <w:pPr>
        <w:pStyle w:val="0"/>
        <w:suppressAutoHyphens w:val="false"/>
        <w:rPr>
          <w:rStyle w:val="1"/>
        </w:rPr>
      </w:pPr>
      <w:r>
        <w:rPr>
          <w:rStyle w:val="1"/>
        </w:rPr>
        <w:t xml:space="preserve">Iruñean, 2019ko otsailaren 6an</w:t>
      </w:r>
    </w:p>
    <w:p>
      <w:pPr>
        <w:pStyle w:val="0"/>
        <w:suppressAutoHyphens w:val="false"/>
        <w:rPr>
          <w:rStyle w:val="1"/>
        </w:rPr>
      </w:pPr>
      <w:r>
        <w:rPr>
          <w:rStyle w:val="1"/>
        </w:rPr>
        <w:t xml:space="preserve">Foru parlamentaria: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