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2019ko otsailaren 25ean egindako bilkuran, Eledunen Batzarrari entzun ondoren, hurrengo erabakia hartu zuen, besteak beste:</w:t>
      </w:r>
    </w:p>
    <w:p>
      <w:pPr>
        <w:pStyle w:val="0"/>
        <w:suppressAutoHyphens w:val="false"/>
        <w:rPr>
          <w:rStyle w:val="1"/>
        </w:rPr>
      </w:pPr>
      <w:r>
        <w:rPr>
          <w:rStyle w:val="1"/>
          <w:b w:val="true"/>
        </w:rPr>
        <w:t xml:space="preserve">1.</w:t>
      </w:r>
      <w:r>
        <w:rPr>
          <w:rStyle w:val="1"/>
        </w:rPr>
        <w:t xml:space="preserve"> Xedatzea Herritarrekiko eta Erakundeekiko Harremanetako Batzordean izapidetu dadin Mónica Domenech Linde andreak aurkezturiko mozioa, zeinaren bidez Nafarroako Gobernua premiatzen baita haurren aurkako indarkeria desagerrarazteko zenbait ekintza egin ditzan. Mozioa 2018ko ekainaren 15eko 84. Nafarroako Parlamentuko Aldizkari Ofizialean argitaratu zen.</w:t>
      </w:r>
    </w:p>
    <w:p>
      <w:pPr>
        <w:pStyle w:val="0"/>
        <w:suppressAutoHyphens w:val="false"/>
        <w:rPr>
          <w:rStyle w:val="1"/>
        </w:rPr>
      </w:pPr>
      <w:r>
        <w:rPr>
          <w:rStyle w:val="1"/>
          <w:b w:val="true"/>
        </w:rPr>
        <w:t xml:space="preserve">2.</w:t>
      </w:r>
      <w:r>
        <w:rPr>
          <w:rStyle w:val="1"/>
        </w:rPr>
        <w:t xml:space="preserve"> Erabaki hau Nafarroako Parlamentuko Aldizkari Ofizialean argitara dadin agintzea.</w:t>
      </w:r>
    </w:p>
    <w:p>
      <w:pPr>
        <w:pStyle w:val="0"/>
        <w:suppressAutoHyphens w:val="false"/>
        <w:rPr>
          <w:rStyle w:val="1"/>
        </w:rPr>
      </w:pPr>
      <w:r>
        <w:rPr>
          <w:rStyle w:val="1"/>
        </w:rPr>
        <w:t xml:space="preserve">Iruñean, 2019ko otsailaren 25ean</w:t>
      </w:r>
    </w:p>
    <w:p>
      <w:pPr>
        <w:pStyle w:val="0"/>
        <w:suppressAutoHyphens w:val="false"/>
        <w:rPr>
          <w:rStyle w:val="1"/>
        </w:rPr>
      </w:pPr>
      <w:r>
        <w:rPr>
          <w:rStyle w:val="1"/>
        </w:rPr>
        <w:t xml:space="preserve">Lehendakaria: Ainhoa Aznárez Igarza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