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los abusos sexuales a personas menores navarras cometidos en centros educativos ligados a la Iglesia,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Teresa Sáez Barrao, parlamentaria foral adscrita al Grupo Parlamentario Podemos-Ahal Dugu/Orain Bai, al amparo de lo establecido en el Reglamento de la Cámara, presenta la siguiente pregunta oral de máxima actualidad, a fin de que sea respondida en el próximo Pleno de 7 de marzo 2019 por el Gobierno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los hechos que constatan abusos sexuales a personas menores Navarras en centros educativos ligados a la Iglesia, ¿qué medidas de apoyo va a realizar este Gobierno para que se produzca justicia y reparación?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 de marzo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