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martxoaren 14an egindako Osoko Bilkuran, honako erabaki hau onetsi zuen: “Erabakia. Horren bidez, Nafarroako Gobernua premiatzen da azterlan bat egin dezan kultur turismoak Nafarroan duen eragin ekonomikoari buru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Kultur turismoak Nafarroan duen eragin ekonomikoari buruzko azterlan bat egin dezan: museoak, bilduma museografiko iraunkorrak, aztarnategi arkeologikoak eta bisitatzen ahal diren monumentu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harrizanak eta baliabideak partekatzen dituzten kultur ondasun guztiak –artistikoak, arkeologikoak eta etnografikoak– biltzen ahalko lituzkeen biltegi eta erakustoki bat sortzeari eta egokitzeari buruzko azterlan bat egin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