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16 de septiembre de 2019, la Junta de Portavoces del Parlamento de Navarra aprobó la siguiente declaración: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“– El Parlamento de Navarra se suma a la movilización impulsada por la Plataforma Feminista de Alicante, que considera que la situación de violencia contra las mujeres ha llegado a un “estado de emergencia” y llama a secundar las convocatorias que con tal motivo se produzcan en nuestra comunidad el próximo 20 de septiembre.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El Parlamento de Navarra hace suyo el manifiesto “20S Emergencia Feminista”, elaborado por la red estatal 20S Emergencia Feminista y declara la necesidad de actuar de forma contundente contra los asesinatos de mujeres y de sus hijos e hijas, así como contra la violencia sexual que una y otra vez salpica de terror de la vida de las mujeres por todo el territorio” (10-19/DEC-00053).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16 de septiembre de 2019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