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acondicionamiento del cruce de Sunbilla en la carretera N-121-A, formulada por el Ilmo. Sr. D. Maiorga Ramírez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Con respecto al acondicionamiento del cruce de Sunbilla en la carretera N-121A y el compromiso del Gobierno de Navarra de construir una solución de incorporación y entrada a Sunbilla a diferente nivel, este parlamentario desea conocer:</w:t>
      </w:r>
    </w:p>
    <w:p>
      <w:pPr>
        <w:pStyle w:val="0"/>
        <w:suppressAutoHyphens w:val="false"/>
        <w:rPr>
          <w:rStyle w:val="1"/>
        </w:rPr>
      </w:pPr>
      <w:r>
        <w:rPr>
          <w:rStyle w:val="1"/>
        </w:rPr>
        <w:t xml:space="preserve">• Los plazos previstos para su construcción y puesta en uso.</w:t>
      </w:r>
    </w:p>
    <w:p>
      <w:pPr>
        <w:pStyle w:val="0"/>
        <w:suppressAutoHyphens w:val="false"/>
        <w:rPr>
          <w:rStyle w:val="1"/>
        </w:rPr>
      </w:pPr>
      <w:r>
        <w:rPr>
          <w:rStyle w:val="1"/>
        </w:rPr>
        <w:t xml:space="preserve">En Iruñea, a 12 de septiembre de 2019</w:t>
      </w:r>
    </w:p>
    <w:p>
      <w:pPr>
        <w:pStyle w:val="0"/>
        <w:suppressAutoHyphens w:val="false"/>
        <w:rPr>
          <w:rStyle w:val="1"/>
        </w:rPr>
      </w:pPr>
      <w:r>
        <w:rPr>
          <w:rStyle w:val="1"/>
        </w:rPr>
        <w:t xml:space="preserve">El Parlamentario Foral: Maiorga Ramírez Erro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