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 desarrollo del Programa de Aprendizaje en Inglés previsto para la presente legislatura,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establecido en el Reglamento de la Cámara, realiza la siguiente pregunta oral a la Presidenta del Gobierno de Navarra, para su contestación en el Pleno:</w:t>
      </w:r>
    </w:p>
    <w:p>
      <w:pPr>
        <w:pStyle w:val="0"/>
        <w:suppressAutoHyphens w:val="false"/>
        <w:rPr>
          <w:rStyle w:val="1"/>
        </w:rPr>
      </w:pPr>
      <w:r>
        <w:rPr>
          <w:rStyle w:val="1"/>
        </w:rPr>
        <w:t xml:space="preserve">Dado el parón sufrido por el Programa de Aprendizaje en Inglés (PAI) durante la legislatura 2015-2019.</w:t>
      </w:r>
    </w:p>
    <w:p>
      <w:pPr>
        <w:pStyle w:val="0"/>
        <w:suppressAutoHyphens w:val="false"/>
        <w:rPr>
          <w:rStyle w:val="1"/>
        </w:rPr>
      </w:pPr>
      <w:r>
        <w:rPr>
          <w:rStyle w:val="1"/>
        </w:rPr>
        <w:t xml:space="preserve">¿Cuál es el plan de desarrollo del Programa de Aprendizaje en Inglés previsto por el Departamento de Educación para la presente legislatura 2019-2023 en cuanto a previsión de actuaciones y plazos?</w:t>
      </w:r>
    </w:p>
    <w:p>
      <w:pPr>
        <w:pStyle w:val="0"/>
        <w:suppressAutoHyphens w:val="false"/>
        <w:rPr>
          <w:rStyle w:val="1"/>
        </w:rPr>
      </w:pPr>
      <w:r>
        <w:rPr>
          <w:rStyle w:val="1"/>
        </w:rPr>
        <w:t xml:space="preserve">Pamplona, 19 de septiembre de 2019</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