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irailaren 19an egindako Osoko Bilkuran, honako erabaki hau onetsi zuen: “Erabakia. Horren bidez, Nafarroako Gobernua premiatzen da foru lege proiektu bat igor dezan, zeinaren bidez kreditu berezi bat emanen baita 19/2018 Foru Legeak aurreikusten dituen inbertsio finantzarioki jasangarriak egi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Legebiltzar honi foru lege proiektu bat igor diezaion hilabeteko epean, zeinaren bidez 25.000.000 euroko kreditu berezia emanen baita 2019ko gastu-aurrekontuan, urriaren 10eko 19/2018 Foru Legean aurreikusi bai baina oraindik exekutatu ez diren inbertsio finantzarioki jasangarriak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Kreditu berezi hori finantzatua izan dadin gastu orokorretarako diruzaintzako gerakinaren partidaren kargura, non jasoko den 2018ko ekitaldiko superabitaren zenbateko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