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irailaren 19an egindako Osoko Bilkuran, honako erabaki hau onetsi zuen: “Erabakia. Horren bidez, Nafarroako Gobernua premiatzen da Europar Batasuneko Justizia Auzitegira jo dezan HMEIaren erreferentzia duten hipotekak direla-eta emanen duen epaia eskuratzeko eta neurri egokiak har ditzan ukituei aholkua emate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Europar Batasuneko Justizia Auzitegiko abokatu nagusiaren konklusioa jakitera eman ondotik auzi-kopuruak gora eginen duela aurreikusi denez, HMEIaren erreferentzia eduki eta Europar Batasuneko Justizia Auzitegiak ematen duen epaiaren menpe dauden hipoteken jarraipena egin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Behar diren baliabideak jar eta erabil ditzan Nafarroako gizartearen informazio- eta aholku-beharrei erantzuteko, Europar Batasuneko Justizia Auzitegiaren balizko epai bati begira, epai horrek egiazta bailezake jokaera oker bat egon dela, hau da, gardentasunik ez dela egon hipoteken kontratazioan".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