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Ministerio de Fomento a acometer en el año 2020 la ejecución de las obras previstas para completar el enlace de la autopista AP-68 en su enlace nº 14 en Lodosa, presentada por el Ilmo. Sr. D. Pablo Azcona Molinet.</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Pablo Azcona Molinet, Parlamentario del Grupo Parlamentario Geroa Bai, al amparo de lo establecido en el Reglamento de la Cámara, presenta la siguiente moción para su debate en el Pleno de esta Cámara.</w:t>
      </w:r>
    </w:p>
    <w:p>
      <w:pPr>
        <w:pStyle w:val="0"/>
        <w:suppressAutoHyphens w:val="false"/>
        <w:rPr>
          <w:rStyle w:val="1"/>
        </w:rPr>
      </w:pPr>
      <w:r>
        <w:rPr>
          <w:rStyle w:val="1"/>
        </w:rPr>
        <w:t xml:space="preserve">El proyecto inicial para la construcción de la autopista AP-68, redactado en 1973, contemplaba la salida número 14 (Lodosa-Pradejón), prueba de lo cual es el hecho de que la salida de Agoncillo es la número 13 y la de Calahorra la número 15, estando por tanto Lodosa en medio de ambas con la número 14. '</w:t>
      </w:r>
    </w:p>
    <w:p>
      <w:pPr>
        <w:pStyle w:val="0"/>
        <w:suppressAutoHyphens w:val="false"/>
        <w:rPr>
          <w:rStyle w:val="1"/>
        </w:rPr>
      </w:pPr>
      <w:r>
        <w:rPr>
          <w:rStyle w:val="1"/>
        </w:rPr>
        <w:t xml:space="preserve">En el año 2003, mediante un convenio firmado entre el Gobierno de Navarra y la empresa concesionaria de la autopista, se abrió el acceso número 14. Sin embargo, en lugar de acometerse de forma bidireccional, se hizo solo en una dirección, la de Zaragoza. Este hecho fue objeto de controversia en la zona al considerarse que construir un enlace en una sola dirección no daba respuesta completa a las expectativas generadas y necesidades de la comarca.</w:t>
      </w:r>
    </w:p>
    <w:p>
      <w:pPr>
        <w:pStyle w:val="0"/>
        <w:suppressAutoHyphens w:val="false"/>
        <w:rPr>
          <w:rStyle w:val="1"/>
          <w:spacing w:val="-1.919"/>
        </w:rPr>
      </w:pPr>
      <w:r>
        <w:rPr>
          <w:rStyle w:val="1"/>
          <w:spacing w:val="-1.919"/>
        </w:rPr>
        <w:t xml:space="preserve">Posteriormente, en el año 2009, el Congreso de los Diputados aprobó una enmienda de Nafarroa Bai al proyecto de Ley de Presupuestos Generales del Estado para la redacción del proyecto, si bien no se llegó a realizar en ese ejercicio.</w:t>
      </w:r>
    </w:p>
    <w:p>
      <w:pPr>
        <w:pStyle w:val="0"/>
        <w:suppressAutoHyphens w:val="false"/>
        <w:rPr>
          <w:rStyle w:val="1"/>
        </w:rPr>
      </w:pPr>
      <w:r>
        <w:rPr>
          <w:rStyle w:val="1"/>
        </w:rPr>
        <w:t xml:space="preserve">El 17 de diciembre de 2014, la Comisión de Fomento del Congreso de los Diputados aprobó una proposición no de ley por la que se instaba al gobierno central a acometer las actuaciones necesarias para alcanzar el desarrollo completo de este enlace.</w:t>
      </w:r>
    </w:p>
    <w:p>
      <w:pPr>
        <w:pStyle w:val="0"/>
        <w:suppressAutoHyphens w:val="false"/>
        <w:rPr>
          <w:rStyle w:val="1"/>
        </w:rPr>
      </w:pPr>
      <w:r>
        <w:rPr>
          <w:rStyle w:val="1"/>
        </w:rPr>
        <w:t xml:space="preserve">El 17 de julio de 2018, el Ministerio de Fomento aprobó el expediente de información pública y definitivamente el proyecto de trazado para completar el enlace de Lodosa en la autopista AP-68. El presupuesto estimado de licitación de la obra asciende a 4,2 millones de euros. Esta actuación mejorará la funcionalidad y movilidad del corredor viario formado por la autopista AP-68 y la carretera N-232, tal y como reconoce el propio Ministerio de Fomento.</w:t>
      </w:r>
    </w:p>
    <w:p>
      <w:pPr>
        <w:pStyle w:val="0"/>
        <w:suppressAutoHyphens w:val="false"/>
        <w:rPr>
          <w:rStyle w:val="1"/>
          <w:spacing w:val="-1.919"/>
        </w:rPr>
      </w:pPr>
      <w:r>
        <w:rPr>
          <w:rStyle w:val="1"/>
          <w:spacing w:val="-1.919"/>
        </w:rPr>
        <w:t xml:space="preserve">Asimismo, tanto el Ayuntamiento de Lodosa como los consistorios de la zona y empresas afincadas en la comarca entienden que la ejecución de esta obra es de gran interés para el municipio, la comarca, así como para el conjunto de Navarra, puesto que supone una mejora evidente de las vías de comunicación para los vecinos y vecinas de la comarca, así como para sus empresas, dando un impulso económico a esa zona del eje del Ebro.</w:t>
      </w:r>
    </w:p>
    <w:p>
      <w:pPr>
        <w:pStyle w:val="0"/>
        <w:suppressAutoHyphens w:val="false"/>
        <w:rPr>
          <w:rStyle w:val="1"/>
        </w:rPr>
      </w:pPr>
      <w:r>
        <w:rPr>
          <w:rStyle w:val="1"/>
        </w:rPr>
        <w:t xml:space="preserve">Dado que la competencia sobre la Autopista AP-68 es estatal, el Grupo Parlamentario Geroa Bai propone la siguiente propuesta de resolución:</w:t>
      </w:r>
    </w:p>
    <w:p>
      <w:pPr>
        <w:pStyle w:val="0"/>
        <w:suppressAutoHyphens w:val="false"/>
        <w:rPr>
          <w:rStyle w:val="1"/>
        </w:rPr>
      </w:pPr>
      <w:r>
        <w:rPr>
          <w:rStyle w:val="1"/>
        </w:rPr>
        <w:t xml:space="preserve">• El Parlamento de Navarra insta al Gobierno Central, concretamente al Ministerio de Fomento, a acometer en el año 2020 la ejecución de las obras previstas para completar el enlace de la autopista AP-68 en su enlace número 14 en Lodosa, asignando para ello las dotaciones presupuestarias necesarias.</w:t>
      </w:r>
    </w:p>
    <w:p>
      <w:pPr>
        <w:pStyle w:val="0"/>
        <w:suppressAutoHyphens w:val="false"/>
        <w:rPr>
          <w:rStyle w:val="1"/>
        </w:rPr>
      </w:pPr>
      <w:r>
        <w:rPr>
          <w:rStyle w:val="1"/>
        </w:rPr>
        <w:t xml:space="preserve">En Pamplona-lruña, a 24 octubre de 2019</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