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galdera, Nafarroan ozonoak eragindako aire-kutsadura murrizte aldera eta Erriberako Airearen Kalitatea Hobetzeko Plana taxutze aldera Landa Garapeneko eta Ingurumeneko Departamentuak hartuko dituen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parlamentari Marisa de Simón Caballerok, Legebiltzarreko Erregelamenduan ezarritakoaren babesean, gaurkotasun handiko honako galdera hau egin du, hurrengo azaroaren 7rako aurreikusitako Osoko Bilkuran ahoz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Orain dela gutxi ezagutu dugu Ekologistak Martxan erakundearen txosten bat, zeinean esaten baita Nafarroako 298.000 biztanlek arnastu dutela ozonoak kutsatutako airea 2019ko udan.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Ozonoak kutsatutako gero eta aire gehiago dago, lehenik eta behin, ziklo ekonomiko berriarekin erregai fosil gehiago erretzen delako, eta horri gehitu behar zaio klima-aldaketaren eraginez tenperatuta igotzen ari dela.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Gaur egun, indarreko legeriaren arabera, nahitaezkoak dira airearen kalitatea hobetzeko planak, baina ozonoaren kasuan Nafarroako Gobernuak Erriberakoa taxutu gabe jarraitzen du, eta horrek eragin nabarmena dauka bertako 187.000 biztanleengan.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Landa Garapeneko eta Ingurumeneko Departamentuak zer neurri hartuko du Nafarroan ozonoaren bidezko aire-kutsadura murrizteko eta, zehazki, Erriberako airearen kalitatea hobetzeko plana taxutzeko?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22an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