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sobre la situación de expansión de la plaga del 'plumero de la pampa' y el 'caracol manzana', formulada por el Ilmo. Sr. D. Maiorga Ramírez Erro.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Maiorga Ramírez Erro, Parlamentario Foral adscrito al Grupo Parlamentario de EH Bildu Nafarroa, al amparo de </w:t>
        <w:tab/>
        <w:t xml:space="preserve">lo establecido en el Reglamento de la Cámara, realiza la siguiente pregunta para que sea respondida de manera escrita por el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 respecto a la situación de expansión de la plaga del “plumero de la pampa” y el “caracol manzana” este Parlamentario desea conocer: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situación actual de los referidos y medidas previstas para su implementación.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Iruñea, a 24 de octubre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