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abordar un Plan de Convivencia intercultural y un Plan de Lucha contra el racismo y la xenofobia y a crear una Comisión que coordine, revise y mejore las actuaciones en las políticas migratorias, presentada por la Ilma. Sra. D.ª Ainhoa Aznárez Igarza.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Podemos-Ahal Dugu, al amparo de lo dispuesto en el Reglamento de esta Cámara, presenta la siguiente moción para su debate y votación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convivencia intercultural antirracista es una aspiración de cualquier sociedad moderna, que sabe de la realidad del fenómeno migratorio y de todo lo que supone el movimiento de personas de unos países a otros.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Y es que la importancia de la inmigración para el futuro de Europa y el sostenimiento de sus regímenes de bienestar se observa a través de las proyecciones demográficas. En la última hasta 2060, para el total de países que conforman la UE se plantea un escenario con inmigración y otro escenario hipotético con inmigración nula.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 no existen durante las próximas décadas para el conjunto de la Unión Europea unos flujos migratorios que aseguren el reemplazo generacional y dadas las bajas tasas generales de fecundidad y el progresivo envejecimiento, la población europea descenderá de forma drástica, desde 502 millones de personas en 2015 hasta 431 millones en 2060.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Obviamente este escenario es irreal, pero enfatiza la necesidad de que vengan personas de otros orígenes, ya que de lo contrario desaparecerá el actual modelo conocido de bienestar.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Sin duda este análisis es aplicable a Navarra, donde una quinta parte de su población ya tiene más de 65 años y es una de las regiones con mayor esperanza de vida de la Unión Europea.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Considerando la inmigración como una oportunidad, se deben elaborar planes específicos para favorecer la inclusión real de las personas migrantes en la sociedad navarra que enriquezca nuestra convivencia.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 insta al Gobierno de Navarra a abordar, lo antes posible, un Plan de Convivencia intercultural con un enfoque comunitario donde se trabaje desde cada barrio y cada localidad con todo el vecindario.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 insta al Gobierno de Navarra a elaborar un Plan de Lucha contra el racismo y la xenofobia, que incluya la Oficina de información y denuncia para víctimas de delitos de estas características.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 insta al Gobierno de Navarra a crear una Comisión integrada por otros departamentos y áreas del Gobierno de Navarra (Derechos Sociales, Educación, Salud, INAI…), que coordine, revise y mejore las actuaciones en todos los ámbitos de las políticas migratorias.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31 de octubre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lgarza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