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un proyecto de modificación de la Ley Foral 15/2016, de 11 de noviembre, que contemple un modelo más activo de renta, presentada por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2016 el Parlamento aprobó, a propuesta del Gobierno de Navarra sustentado por Geroa Bai, EH Bildu, Podemos Ahal Dugu e Izquierda Ezkerra, la Ley Foral 15/2016, de 11 de noviembre, por la que se regulan los derechos a la inclusión social y a la renta garantizada, que fue aprobada por los partidos del cuatripartito con el voto en contra de Unión del Pueblo Navarro, Partido Popular y Partido Socialista de Navarra. </w:t>
      </w:r>
    </w:p>
    <w:p>
      <w:pPr>
        <w:pStyle w:val="0"/>
        <w:suppressAutoHyphens w:val="false"/>
        <w:rPr>
          <w:rStyle w:val="1"/>
        </w:rPr>
      </w:pPr>
      <w:r>
        <w:rPr>
          <w:rStyle w:val="1"/>
        </w:rPr>
        <w:t xml:space="preserve">Después de tres años de su aprobación, los datos, desgraciadamente, han dado la razón a los partidos que votaron en contra de esa ley, por cuanto han demostrado que la percepción de la renta no está correctamente ligada al empleo y la inserción. Así, aunque se han mejorado algunos indicadores ligados a la pobreza como consecuencia del incremento de los ingresos de los perceptores, se ha empeorado en muchos otros, perdiendo la tradicional posición de liderazgo que tenía Navarra en tasas más bajas de pobreza y exclusión social, tal y como reflejan la Tasa AROPE y el informe FOESSA de 2018; además, a la vista de los datos de inserción laboral de los perceptores, que solo llegan al 30% de estos, no se ha conseguido el objetivo de la inclusión para muchas de esas personas. </w:t>
      </w:r>
    </w:p>
    <w:p>
      <w:pPr>
        <w:pStyle w:val="0"/>
        <w:suppressAutoHyphens w:val="false"/>
        <w:rPr>
          <w:rStyle w:val="1"/>
        </w:rPr>
      </w:pPr>
      <w:r>
        <w:rPr>
          <w:rStyle w:val="1"/>
        </w:rPr>
        <w:t xml:space="preserve">Por todo ello es necesaria una modificación, a nuestro entender profunda, que cambie un modelo que no funciona porque no tiene el efecto deseado en la inserción social y laboral de sus perceptores, modificación que no puede esperar a que el Gobierno haga una evaluación a finales de 2020 y a que traiga una modificación en 2021, ya que cada día que pasa sin modificarla es una oportunidad perdida para la inserción de muchas personas.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traiga a este Parlamento un proyecto de modificación de la Ley Foral que contemple un modelo más activo de renta, vinculando desde el primer momento el derecho a su percepción con la realización de itinerarios sociales y de mejora de la empleabilidad, que la ligue de forma más clara al empleo y que refuerce el acompañamiento profesional a los perceptores. </w:t>
      </w:r>
    </w:p>
    <w:p>
      <w:pPr>
        <w:pStyle w:val="0"/>
        <w:suppressAutoHyphens w:val="false"/>
        <w:rPr>
          <w:rStyle w:val="1"/>
        </w:rPr>
      </w:pPr>
      <w:r>
        <w:rPr>
          <w:rStyle w:val="1"/>
        </w:rPr>
        <w:t xml:space="preserve">Pamplona, 21 de noviembre de 2019</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