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25 de noviembre  de 2019,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Admitir a trámite la pregunta sobre la modificación de las ayudas extraordinarias y ayudas de apoyo a procesos de inclusión o emergencia social, formulada por la Ilma. Sra. D.ª Marta Álvarez Alonso.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 </w:t>
      </w:r>
      <w:r>
        <w:rPr>
          <w:rStyle w:val="1"/>
        </w:rPr>
        <w:t xml:space="preserve">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25 de noviembre de 2019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Doña Marta Álvarez Alonso, miembro de las Cortes de Navarra, adscrita al Grupo Parlamentario Navarra Suma, al amparo de lo dispuesto en los artículos 188 y siguientes del Reglamento de la Cámara, realiza la siguiente pregunta escrita: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 ¿Tiene el Departamento de Derechos Sociales pensado hacer una modificación de las ayudas extraordinarias y de las ayudas de apoyo a procesos de inclusión o emergencia social?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Si es así, ¿en qué sentido se va a realizar esa modificación?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 ¿Va a tener dicha modificación alguna incidencia en el Decreto Foral de financiación de los Servicios Sociales de Base?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4. Si es así, ¿cómo afecta dicha modificación a esa financiación? Se solicita desglose detallado de dicha afección.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21 de noviembre de 2019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Parlamentaria Foral: Marta Álvarez Alonso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