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abenduaren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Ramón Alzórriz Goñi jaunak aurkeztutako gaurkotasun handiko galdera, garapen jasangarriaren bidean aurrerabidea egiteko eta klima aldaketari aurre egiteko lehentasunei eta ekintza nagusiei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Goñik, Legebiltzarreko Erregelamenduak ezarritakoaren babesean, gaukotasun handiko honako galdera hau egiten du, Nafarroako Gobernuko lehendakariak abenduaren 12ko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Klima aldaketa da, zalantzarik gabe, Nafarroako gizartearen kezka nagusietako bat. Klimari buruzko Goi-bileratik ondorio oso kezkagarriak heldu dira. Gobernu honen konpromisoa izan da beti ingurumena errespetatzea eta politika jasangarriak ezartzea.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lehentasun izanen du eta zer ekintza abiaraziko du garapen jasangarriaren bidean aurrerabidea egiteko eta klima aldaketari aurre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Alzorriz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