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Erregelamenduaren 130. artikuluak ezarritakoa betez, agintzen da Nafarroako Parlamentuko Langileen Estatutua aldatzeko proposamenari aurkezturiko zuzenketak Nafarroako Parlamentuko Aldizkari Ofizialean argitara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16an</w:t>
      </w:r>
    </w:p>
    <w:p>
      <w:pPr>
        <w:pStyle w:val="0"/>
        <w:suppressAutoHyphens w:val="false"/>
      </w:pPr>
      <w:r>
        <w:rPr>
          <w:rStyle w:val="1"/>
        </w:rPr>
        <w:t xml:space="preserve">Lehendakaria: Unai Hualde Iglesias</w:t>
        <w:br w:type="column"/>
      </w:r>
    </w:p>
    <w:p>
      <w:pPr>
        <w:pStyle w:val="2"/>
        <w:suppressAutoHyphens w:val="false"/>
        <w:rPr/>
      </w:pPr>
      <w:r>
        <w:rPr/>
        <w:t xml:space="preserve">Zuzenketa</w:t>
      </w:r>
    </w:p>
    <w:p>
      <w:pPr>
        <w:pStyle w:val="3"/>
        <w:spacing w:after="0" w:before="0" w:line="230" w:lineRule="exact"/>
        <w:suppressAutoHyphens w:val="false"/>
        <w:rPr/>
      </w:pPr>
      <w:r>
        <w:rPr/>
        <w:t xml:space="preserve">Navarra Suma,</w:t>
        <w:br w:type="textWrapping"/>
        <w:t xml:space="preserve">Nafarroako Alderdi Sozialista, Geroa Bai, </w:t>
        <w:br w:type="textWrapping"/>
        <w:t xml:space="preserve">EH Bildu Nafarroa</w:t>
      </w:r>
    </w:p>
    <w:p>
      <w:pPr>
        <w:pStyle w:val="4"/>
        <w:spacing w:after="0" w:before="0" w:line="230" w:lineRule="exact"/>
        <w:suppressAutoHyphens w:val="false"/>
        <w:rPr/>
      </w:pPr>
      <w:r>
        <w:rPr/>
        <w:t xml:space="preserve">talde parlamentarioek,</w:t>
      </w:r>
    </w:p>
    <w:p>
      <w:pPr>
        <w:pStyle w:val="3"/>
        <w:spacing w:after="0" w:before="0" w:line="230" w:lineRule="exact"/>
        <w:suppressAutoHyphens w:val="false"/>
        <w:rPr/>
      </w:pPr>
      <w:r>
        <w:rPr/>
        <w:t xml:space="preserve">Nafarroako Podemos Ahal Dugu</w:t>
      </w:r>
    </w:p>
    <w:p>
      <w:pPr>
        <w:pStyle w:val="4"/>
        <w:spacing w:after="0" w:before="0" w:line="230" w:lineRule="exact"/>
        <w:suppressAutoHyphens w:val="false"/>
        <w:rPr/>
      </w:pPr>
      <w:r>
        <w:rPr/>
        <w:t xml:space="preserve">foru parlamentarien elkarteak eta</w:t>
      </w:r>
    </w:p>
    <w:p>
      <w:pPr>
        <w:pStyle w:val="3"/>
        <w:spacing w:after="0" w:before="0" w:line="230" w:lineRule="exact"/>
        <w:suppressAutoHyphens w:val="false"/>
        <w:rPr/>
      </w:pPr>
      <w:r>
        <w:rPr/>
        <w:t xml:space="preserve">Izquierda-Ezkerra</w:t>
        <w:br w:type="textWrapping"/>
        <w:t xml:space="preserve">talde parlamentario mistoak</w:t>
      </w:r>
    </w:p>
    <w:p>
      <w:pPr>
        <w:pStyle w:val="4"/>
        <w:suppressAutoHyphens w:val="false"/>
        <w:rPr/>
      </w:pPr>
      <w:r>
        <w:rPr/>
        <w:t xml:space="preserve">aurkeztuA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Langileen Estatutua aldatzeko proposamenaren 2. apartatua kentzeko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Zioak: Nafarroako Parlamentuko Langileen Batzordearekiko negoziazio-mahaian lortutako akordioa.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a:emnum"/>
    <w:next w:val="2"/>
    <w:qFormat w:val="true"/>
    <w:pPr>
      <w:jc w:val="both"/>
      <w:ind w:firstLine="0"/>
      <w:spacing w:after="170.079" w:before="226.772" w:line="230" w:lineRule="exact"/>
      <w:keepNext w:val="true"/>
      <w:keepLines w:val="true"/>
      <w:textFlow w:val="lrTb"/>
      <w:textAlignment w:val="baseline"/>
      <w:suppressAutoHyphens w:val="false"/>
    </w:pPr>
    <w:rPr>
      <w:b/>
      <w:sz w:val="19.2"/>
      <w:caps/>
      <w:rFonts w:ascii="Helvetica LT Std" w:cs="Helvetica LT Std" w:eastAsia="Helvetica LT Std" w:hAnsi="Helvetica LT Std"/>
      <w:lang w:bidi="es-ES" w:eastAsia="es-ES" w:val="es-ES"/>
    </w:rPr>
  </w:style>
  <w:style w:customStyle="1" w:styleId="4" w:type="paragraph">
    <w:name w:val="a:formula"/>
    <w:basedOn w:val="2"/>
    <w:next w:val="4"/>
    <w:qFormat w:val="true"/>
    <w:pPr>
      <w:jc w:val="center"/>
      <w:ind w:firstLine="0"/>
      <w:spacing w:after="170.079" w:before="0" w:line="230" w:lineRule="exact"/>
      <w:keepNext w:val="true"/>
      <w:keepLines w:val="true"/>
      <w:textFlow w:val="lrTb"/>
      <w:textAlignment w:val="baseline"/>
      <w:suppressAutoHyphens w:val="false"/>
    </w:pPr>
    <w:rPr>
      <w:b/>
    </w:rPr>
  </w:style>
  <w:style w:customStyle="1" w:styleId="3" w:type="paragraph">
    <w:name w:val="a:grupo"/>
    <w:basedOn w:val="4"/>
    <w:next w:val="3"/>
    <w:qFormat w:val="true"/>
    <w:pPr>
      <w:jc w:val="center"/>
      <w:ind w:firstLine="0"/>
      <w:spacing w:after="28.347" w:before="0" w:line="230" w:lineRule="exact"/>
      <w:keepNext w:val="true"/>
      <w:keepLines w:val="true"/>
      <w:textFlow w:val="lrTb"/>
      <w:textAlignment w:val="baseline"/>
      <w:suppressAutoHyphens w:val="false"/>
    </w:pPr>
    <w:rPr>
      <w:b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