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abenduaren 16an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bere elkartasuna adierazten dio diputatu andreari, bai eta irain larriak pairatu dituzten emakume guztiei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dei egiten die alderdi politiko guztiei –bereziki, hemen ordezkatuta dauden taldeei– elkartasun-jarrera honen eredu izan daitezen eta berariaz jardun dezaten eredu izateko, baita beren alderdien barruan ere, halakorik berriro gerta ez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uste du komenigarria dela Adorko (Valentzia) Udalari adieraztea legebiltzar honek aho batez gaitzetsi dituela, irainak jaulki dituen zinegotziari gaitzespen hau helaraz diezaion.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gizarte osoari dei egiten dio kutsu sexistako ahozko erasoak buka daitezen eta gizarteak, botere publikoekin batera, gisa horretako jarrerak gaitzetsi ditzan, ez baitaukate tokirik gizarte aurreratu batean” (10-19/DEC-00093).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