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coste de las diferentes opciones de construcción de infraestructuras que posibiliten la práctica y entrenamiento del atletismo en pista cubierta,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 Nafarroa, al amparo de lo establecido en el Reglamento de la Cámara, realiza la siguiente pregunta a la Consejera de Cultura y Deporte, doña Rebeca Esnaola Bermejo, para su contestación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parlamentario desea conocer las estimaciones de coste que disponen el Departamento de Cultura y el Instituto Navarro de Deporte sobre las diferentes opciones de construcción de infraestructuras que posibiliten la práctica y entrenamiento del atletismo en pista cubierta.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19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