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Pablo Azcona Molinet jaunak aurkeztutako galdera, Txantreako etxebizitzen energia-birgaitze integralari begira Iruñeko Udalarekin lankidetzan aritzeko konpromisoari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Pablo Azcona Molinet jaunak, Legebiltzarreko Erregelamenduan ezarritakoaren babesean, honako galdera hau aurkezten du, Lurralde Antolamenduko, Etxebizitzako, Paisaiako eta Proiektu Estrategikoetako kontseilariak Osoko Bilkuran ahoz erantzun dezan:</w:t>
      </w:r>
    </w:p>
    <w:p>
      <w:pPr>
        <w:pStyle w:val="0"/>
        <w:suppressAutoHyphens w:val="false"/>
        <w:rPr>
          <w:rStyle w:val="1"/>
        </w:rPr>
      </w:pPr>
      <w:r>
        <w:rPr>
          <w:rStyle w:val="1"/>
        </w:rPr>
        <w:t xml:space="preserve">Europako Efidistrict proiektuaren barruan, 2017an abiarazi ziren Txantrea auzoko Orvinako etxebizitza-multzoaren energia-birgaitze integralerako obrak, zeinak handik urtebetera eta bi urtera bitarte bukatu baitziren. Txantreako 600 etxebizitza baino gehiago birgaitzeko proiektu pilotu hori bukatuta, Gobernuak Iruñeko Udalarekiko lankidetza-esparru bat ezartzeko konpromisoa hartu zuen, auzoko beste alderdi batzuetara eramateko xedez.</w:t>
      </w:r>
    </w:p>
    <w:p>
      <w:pPr>
        <w:pStyle w:val="0"/>
        <w:suppressAutoHyphens w:val="false"/>
        <w:rPr>
          <w:rStyle w:val="1"/>
        </w:rPr>
      </w:pPr>
      <w:r>
        <w:rPr>
          <w:rStyle w:val="1"/>
        </w:rPr>
        <w:t xml:space="preserve">Zer aurrerabide egin da esku-hartze gehiagori ekiteko eta proiektua pilotua izatetik harago hel dadin?</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