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enero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muestra su rechazo más rotundo a la introducción de la censura educativa defendida por Vox y apoyada por PP y Ciudadanos, para manipular los contenidos educativos que se implantan en los centros educativos.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manifiesta su firme compromiso para combatir los ataques de Vox, PP y Ciudadanos, así como de grupos ultraconservadores contra la educación en igualdad y basada en valores democráticos, que ya vivimos la legislatura pasada en Navarra con el llamamiento al boicot y la ‘caza de brujas’ contra el programa Skolae y sus promotoras.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muestra su apoyo a la profesionalidad e independencia de toda la comunidad educativa frente a la deriva centralista, adoctrinadora y controladora de los partidos de la derecha.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El Parlamento de Navarra lamenta los ataques que determinadas organizaciones de la extrema derecha están llevando a cabo y que menoscaban el derecho a una educación integral y equilibrada del alumnado y a su formación en valores cívicos.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El Parlamento de Navarra manifiesta su compromiso para garantizar la pluralidad de pensamiento, la enseñanza de principios de igualdad, convivencia, respeto y tolerancia que una sociedad democrática debe transmitir a todos los alumnos y alumnas en la educación obligatoria, tal y como recomienda el Consejo de Europa” (10-20/DEC-00006).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enero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