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oinarrizko gizarte zerbitzuetan eta osasun etxeetan Tramit@ sistema ezartzeari buruzkoa. Galdera 2019ko azaroaren 8ko 34. Nafarroako Parlamentuko Aldizkari Ofizialean argitaratu zen.</w:t>
      </w:r>
    </w:p>
    <w:p>
      <w:pPr>
        <w:pStyle w:val="0"/>
        <w:suppressAutoHyphens w:val="false"/>
        <w:rPr>
          <w:rStyle w:val="1"/>
        </w:rPr>
      </w:pPr>
      <w:r>
        <w:rPr>
          <w:rStyle w:val="1"/>
        </w:rPr>
        <w:t xml:space="preserve">Iruñean, 2019ko azaroaren 28an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Oinarrizko gizarte zerbitzuetan eta osasun etxeetan Tramit@ sistema ezartzeari buruz (10-19/PES-00148). Hona Nafarroako Gobernuko Eskubide Sozialetako kontseilariak informatzeko duena:</w:t>
      </w:r>
    </w:p>
    <w:p>
      <w:pPr>
        <w:pStyle w:val="0"/>
        <w:suppressAutoHyphens w:val="false"/>
        <w:rPr>
          <w:rStyle w:val="1"/>
        </w:rPr>
      </w:pPr>
      <w:r>
        <w:rPr>
          <w:rStyle w:val="1"/>
        </w:rPr>
        <w:t xml:space="preserve">Honako hau izan da Tramit@ oinarrizko gizarte zerbitzuetan ezartzeko egutegia:</w:t>
      </w:r>
    </w:p>
    <w:p>
      <w:pPr>
        <w:pStyle w:val="0"/>
        <w:suppressAutoHyphens w:val="false"/>
        <w:rPr>
          <w:rStyle w:val="1"/>
          <w:b w:val="true"/>
        </w:rPr>
      </w:pPr>
      <w:r>
        <w:rPr>
          <w:rStyle w:val="1"/>
          <w:b w:val="true"/>
        </w:rPr>
        <w:t xml:space="preserve">2015:</w:t>
      </w:r>
    </w:p>
    <w:p>
      <w:pPr>
        <w:pStyle w:val="0"/>
        <w:spacing w:after="56.693" w:before="0" w:line="230" w:lineRule="exact"/>
        <w:suppressAutoHyphens w:val="false"/>
        <w:rPr>
          <w:rStyle w:val="1"/>
        </w:rPr>
      </w:pPr>
      <w:r>
        <w:rPr>
          <w:rStyle w:val="1"/>
        </w:rPr>
        <w:t xml:space="preserve">• Altsasu</w:t>
      </w:r>
    </w:p>
    <w:p>
      <w:pPr>
        <w:pStyle w:val="0"/>
        <w:spacing w:after="56.693" w:before="0" w:line="230" w:lineRule="exact"/>
        <w:suppressAutoHyphens w:val="false"/>
        <w:rPr>
          <w:rStyle w:val="1"/>
        </w:rPr>
      </w:pPr>
      <w:r>
        <w:rPr>
          <w:rStyle w:val="1"/>
        </w:rPr>
        <w:t xml:space="preserve">• Leitza</w:t>
      </w:r>
    </w:p>
    <w:p>
      <w:pPr>
        <w:pStyle w:val="0"/>
        <w:suppressAutoHyphens w:val="false"/>
        <w:rPr>
          <w:rStyle w:val="1"/>
        </w:rPr>
      </w:pPr>
      <w:r>
        <w:rPr>
          <w:rStyle w:val="1"/>
        </w:rPr>
        <w:t xml:space="preserve">• Etxabakoitz</w:t>
      </w:r>
    </w:p>
    <w:p>
      <w:pPr>
        <w:pStyle w:val="0"/>
        <w:spacing w:after="56.693" w:before="0" w:line="230" w:lineRule="exact"/>
        <w:suppressAutoHyphens w:val="false"/>
        <w:rPr>
          <w:rStyle w:val="1"/>
          <w:b w:val="true"/>
        </w:rPr>
      </w:pPr>
      <w:r>
        <w:rPr>
          <w:rStyle w:val="1"/>
          <w:b w:val="true"/>
        </w:rPr>
        <w:t xml:space="preserve">2016ko lehen seihilekoa:</w:t>
      </w:r>
    </w:p>
    <w:p>
      <w:pPr>
        <w:pStyle w:val="0"/>
        <w:spacing w:after="56.693" w:before="0" w:line="230" w:lineRule="exact"/>
        <w:suppressAutoHyphens w:val="false"/>
        <w:rPr>
          <w:rStyle w:val="1"/>
        </w:rPr>
      </w:pPr>
      <w:r>
        <w:rPr>
          <w:rStyle w:val="1"/>
        </w:rPr>
        <w:t xml:space="preserve">• Tafalla</w:t>
      </w:r>
    </w:p>
    <w:p>
      <w:pPr>
        <w:pStyle w:val="0"/>
        <w:spacing w:after="56.693" w:before="0" w:line="230" w:lineRule="exact"/>
        <w:suppressAutoHyphens w:val="false"/>
        <w:rPr>
          <w:rStyle w:val="1"/>
        </w:rPr>
      </w:pPr>
      <w:r>
        <w:rPr>
          <w:rStyle w:val="1"/>
        </w:rPr>
        <w:t xml:space="preserve">• Burlata</w:t>
      </w:r>
    </w:p>
    <w:p>
      <w:pPr>
        <w:pStyle w:val="0"/>
        <w:spacing w:after="56.693" w:before="0" w:line="230" w:lineRule="exact"/>
        <w:suppressAutoHyphens w:val="false"/>
        <w:rPr>
          <w:rStyle w:val="1"/>
        </w:rPr>
      </w:pPr>
      <w:r>
        <w:rPr>
          <w:rStyle w:val="1"/>
        </w:rPr>
        <w:t xml:space="preserve">• Lizarra</w:t>
      </w:r>
    </w:p>
    <w:p>
      <w:pPr>
        <w:pStyle w:val="0"/>
        <w:spacing w:after="56.693" w:before="0" w:line="230" w:lineRule="exact"/>
        <w:suppressAutoHyphens w:val="false"/>
        <w:rPr>
          <w:rStyle w:val="1"/>
        </w:rPr>
      </w:pPr>
      <w:r>
        <w:rPr>
          <w:rStyle w:val="1"/>
        </w:rPr>
        <w:t xml:space="preserve">• Barañain</w:t>
      </w:r>
    </w:p>
    <w:p>
      <w:pPr>
        <w:pStyle w:val="0"/>
        <w:spacing w:after="56.693" w:before="0" w:line="230" w:lineRule="exact"/>
        <w:suppressAutoHyphens w:val="false"/>
        <w:rPr>
          <w:rStyle w:val="1"/>
        </w:rPr>
      </w:pPr>
      <w:r>
        <w:rPr>
          <w:rStyle w:val="1"/>
        </w:rPr>
        <w:t xml:space="preserve">• Azkoien</w:t>
      </w:r>
    </w:p>
    <w:p>
      <w:pPr>
        <w:pStyle w:val="0"/>
        <w:spacing w:after="56.693" w:before="0" w:line="230" w:lineRule="exact"/>
        <w:suppressAutoHyphens w:val="false"/>
        <w:rPr>
          <w:rStyle w:val="1"/>
        </w:rPr>
      </w:pPr>
      <w:r>
        <w:rPr>
          <w:rStyle w:val="1"/>
        </w:rPr>
        <w:t xml:space="preserve">• Corella - Castejón</w:t>
      </w:r>
    </w:p>
    <w:p>
      <w:pPr>
        <w:pStyle w:val="0"/>
        <w:spacing w:after="56.693" w:before="0" w:line="230" w:lineRule="exact"/>
        <w:suppressAutoHyphens w:val="false"/>
        <w:rPr>
          <w:rStyle w:val="1"/>
        </w:rPr>
      </w:pPr>
      <w:r>
        <w:rPr>
          <w:rStyle w:val="1"/>
        </w:rPr>
        <w:t xml:space="preserve">• Zangoza</w:t>
      </w:r>
    </w:p>
    <w:p>
      <w:pPr>
        <w:pStyle w:val="0"/>
        <w:spacing w:after="56.693" w:before="0" w:line="230" w:lineRule="exact"/>
        <w:suppressAutoHyphens w:val="false"/>
        <w:rPr>
          <w:rStyle w:val="1"/>
        </w:rPr>
      </w:pPr>
      <w:r>
        <w:rPr>
          <w:rStyle w:val="1"/>
        </w:rPr>
        <w:t xml:space="preserve">• Noain</w:t>
      </w:r>
    </w:p>
    <w:p>
      <w:pPr>
        <w:pStyle w:val="0"/>
        <w:suppressAutoHyphens w:val="false"/>
        <w:rPr>
          <w:rStyle w:val="1"/>
        </w:rPr>
      </w:pPr>
      <w:r>
        <w:rPr>
          <w:rStyle w:val="1"/>
        </w:rPr>
        <w:t xml:space="preserve">• Cascante</w:t>
      </w:r>
    </w:p>
    <w:p>
      <w:pPr>
        <w:pStyle w:val="0"/>
        <w:suppressAutoHyphens w:val="false"/>
        <w:rPr>
          <w:rStyle w:val="1"/>
          <w:b w:val="true"/>
        </w:rPr>
      </w:pPr>
      <w:r>
        <w:rPr>
          <w:rStyle w:val="1"/>
          <w:b w:val="true"/>
        </w:rPr>
        <w:t xml:space="preserve">2016ko bigarren seihilekoa:</w:t>
      </w:r>
    </w:p>
    <w:p>
      <w:pPr>
        <w:pStyle w:val="0"/>
        <w:spacing w:after="56.693" w:before="0" w:line="230" w:lineRule="exact"/>
        <w:suppressAutoHyphens w:val="false"/>
        <w:rPr>
          <w:rStyle w:val="1"/>
        </w:rPr>
      </w:pPr>
      <w:r>
        <w:rPr>
          <w:rStyle w:val="1"/>
        </w:rPr>
        <w:t xml:space="preserve">• Txantrea</w:t>
      </w:r>
    </w:p>
    <w:p>
      <w:pPr>
        <w:pStyle w:val="0"/>
        <w:spacing w:after="56.693" w:before="0" w:line="230" w:lineRule="exact"/>
        <w:suppressAutoHyphens w:val="false"/>
        <w:rPr>
          <w:rStyle w:val="1"/>
        </w:rPr>
      </w:pPr>
      <w:r>
        <w:rPr>
          <w:rStyle w:val="1"/>
        </w:rPr>
        <w:t xml:space="preserve">• Arrotxapea</w:t>
      </w:r>
    </w:p>
    <w:p>
      <w:pPr>
        <w:pStyle w:val="0"/>
        <w:spacing w:after="56.693" w:before="0" w:line="230" w:lineRule="exact"/>
        <w:suppressAutoHyphens w:val="false"/>
        <w:rPr>
          <w:rStyle w:val="1"/>
        </w:rPr>
      </w:pPr>
      <w:r>
        <w:rPr>
          <w:rStyle w:val="1"/>
        </w:rPr>
        <w:t xml:space="preserve">• Buñuel</w:t>
      </w:r>
    </w:p>
    <w:p>
      <w:pPr>
        <w:pStyle w:val="0"/>
        <w:spacing w:after="56.693" w:before="0" w:line="230" w:lineRule="exact"/>
        <w:suppressAutoHyphens w:val="false"/>
        <w:rPr>
          <w:rStyle w:val="1"/>
        </w:rPr>
      </w:pPr>
      <w:r>
        <w:rPr>
          <w:rStyle w:val="1"/>
        </w:rPr>
        <w:t xml:space="preserve">• Zarrakaztelu</w:t>
      </w:r>
    </w:p>
    <w:p>
      <w:pPr>
        <w:pStyle w:val="0"/>
        <w:spacing w:after="56.693" w:before="0" w:line="230" w:lineRule="exact"/>
        <w:suppressAutoHyphens w:val="false"/>
        <w:rPr>
          <w:rStyle w:val="1"/>
        </w:rPr>
      </w:pPr>
      <w:r>
        <w:rPr>
          <w:rStyle w:val="1"/>
        </w:rPr>
        <w:t xml:space="preserve">• Artaxoa</w:t>
      </w:r>
    </w:p>
    <w:p>
      <w:pPr>
        <w:pStyle w:val="0"/>
        <w:spacing w:after="56.693" w:before="0" w:line="230" w:lineRule="exact"/>
        <w:suppressAutoHyphens w:val="false"/>
        <w:rPr>
          <w:rStyle w:val="1"/>
        </w:rPr>
      </w:pPr>
      <w:r>
        <w:rPr>
          <w:rStyle w:val="1"/>
        </w:rPr>
        <w:t xml:space="preserve">• Etxarri-Aranatz</w:t>
      </w:r>
    </w:p>
    <w:p>
      <w:pPr>
        <w:pStyle w:val="0"/>
        <w:spacing w:after="56.693" w:before="0" w:line="230" w:lineRule="exact"/>
        <w:suppressAutoHyphens w:val="false"/>
        <w:rPr>
          <w:rStyle w:val="1"/>
        </w:rPr>
      </w:pPr>
      <w:r>
        <w:rPr>
          <w:rStyle w:val="1"/>
        </w:rPr>
        <w:t xml:space="preserve">• Atarrabia.</w:t>
      </w:r>
    </w:p>
    <w:p>
      <w:pPr>
        <w:pStyle w:val="0"/>
        <w:spacing w:after="56.693" w:before="0" w:line="230" w:lineRule="exact"/>
        <w:suppressAutoHyphens w:val="false"/>
        <w:rPr>
          <w:rStyle w:val="1"/>
        </w:rPr>
      </w:pPr>
      <w:r>
        <w:rPr>
          <w:rStyle w:val="1"/>
        </w:rPr>
        <w:t xml:space="preserve">• Doneztebe</w:t>
      </w:r>
    </w:p>
    <w:p>
      <w:pPr>
        <w:pStyle w:val="0"/>
        <w:spacing w:after="56.693" w:before="0" w:line="230" w:lineRule="exact"/>
        <w:suppressAutoHyphens w:val="false"/>
        <w:rPr>
          <w:rStyle w:val="1"/>
        </w:rPr>
      </w:pPr>
      <w:r>
        <w:rPr>
          <w:rStyle w:val="1"/>
        </w:rPr>
        <w:t xml:space="preserve">• Irurtzun</w:t>
      </w:r>
    </w:p>
    <w:p>
      <w:pPr>
        <w:pStyle w:val="0"/>
        <w:spacing w:after="56.693" w:before="0" w:line="230" w:lineRule="exact"/>
        <w:suppressAutoHyphens w:val="false"/>
        <w:rPr>
          <w:rStyle w:val="1"/>
        </w:rPr>
      </w:pPr>
      <w:r>
        <w:rPr>
          <w:rStyle w:val="1"/>
        </w:rPr>
        <w:t xml:space="preserve">• Zizur</w:t>
      </w:r>
    </w:p>
    <w:p>
      <w:pPr>
        <w:pStyle w:val="0"/>
        <w:spacing w:after="56.693" w:before="0" w:line="230" w:lineRule="exact"/>
        <w:suppressAutoHyphens w:val="false"/>
        <w:rPr>
          <w:rStyle w:val="1"/>
        </w:rPr>
      </w:pPr>
      <w:r>
        <w:rPr>
          <w:rStyle w:val="1"/>
        </w:rPr>
        <w:t xml:space="preserve">• Lesaka</w:t>
      </w:r>
    </w:p>
    <w:p>
      <w:pPr>
        <w:pStyle w:val="0"/>
        <w:spacing w:after="56.693" w:before="0" w:line="230" w:lineRule="exact"/>
        <w:suppressAutoHyphens w:val="false"/>
        <w:rPr>
          <w:rStyle w:val="1"/>
        </w:rPr>
      </w:pPr>
      <w:r>
        <w:rPr>
          <w:rStyle w:val="1"/>
        </w:rPr>
        <w:t xml:space="preserve">• Aranguren Ibarra</w:t>
      </w:r>
    </w:p>
    <w:p>
      <w:pPr>
        <w:pStyle w:val="0"/>
        <w:spacing w:after="56.693" w:before="0" w:line="230" w:lineRule="exact"/>
        <w:suppressAutoHyphens w:val="false"/>
        <w:rPr>
          <w:rStyle w:val="1"/>
        </w:rPr>
      </w:pPr>
      <w:r>
        <w:rPr>
          <w:rStyle w:val="1"/>
        </w:rPr>
        <w:t xml:space="preserve">• San Adrián</w:t>
      </w:r>
    </w:p>
    <w:p>
      <w:pPr>
        <w:pStyle w:val="0"/>
        <w:spacing w:after="56.693" w:before="0" w:line="230" w:lineRule="exact"/>
        <w:suppressAutoHyphens w:val="false"/>
        <w:rPr>
          <w:rStyle w:val="1"/>
        </w:rPr>
      </w:pPr>
      <w:r>
        <w:rPr>
          <w:rStyle w:val="1"/>
        </w:rPr>
        <w:t xml:space="preserve">• Elizondo</w:t>
      </w:r>
    </w:p>
    <w:p>
      <w:pPr>
        <w:pStyle w:val="0"/>
        <w:spacing w:after="56.693" w:before="0" w:line="230" w:lineRule="exact"/>
        <w:suppressAutoHyphens w:val="false"/>
        <w:rPr>
          <w:rStyle w:val="1"/>
        </w:rPr>
      </w:pPr>
      <w:r>
        <w:rPr>
          <w:rStyle w:val="1"/>
        </w:rPr>
        <w:t xml:space="preserve">• Orkoien</w:t>
      </w:r>
    </w:p>
    <w:p>
      <w:pPr>
        <w:pStyle w:val="0"/>
        <w:spacing w:after="56.693" w:before="0" w:line="230" w:lineRule="exact"/>
        <w:suppressAutoHyphens w:val="false"/>
        <w:rPr>
          <w:rStyle w:val="1"/>
        </w:rPr>
      </w:pPr>
      <w:r>
        <w:rPr>
          <w:rStyle w:val="1"/>
        </w:rPr>
        <w:t xml:space="preserve">• Erriberri</w:t>
      </w:r>
    </w:p>
    <w:p>
      <w:pPr>
        <w:pStyle w:val="0"/>
        <w:spacing w:after="56.693" w:before="0" w:line="230" w:lineRule="exact"/>
        <w:suppressAutoHyphens w:val="false"/>
        <w:rPr>
          <w:rStyle w:val="1"/>
        </w:rPr>
      </w:pPr>
      <w:r>
        <w:rPr>
          <w:rStyle w:val="1"/>
        </w:rPr>
        <w:t xml:space="preserve">• Viana</w:t>
      </w:r>
    </w:p>
    <w:p>
      <w:pPr>
        <w:pStyle w:val="0"/>
        <w:spacing w:after="56.693" w:before="0" w:line="230" w:lineRule="exact"/>
        <w:suppressAutoHyphens w:val="false"/>
        <w:rPr>
          <w:rStyle w:val="1"/>
        </w:rPr>
      </w:pPr>
      <w:r>
        <w:rPr>
          <w:rStyle w:val="1"/>
        </w:rPr>
        <w:t xml:space="preserve">• Valtierra</w:t>
      </w:r>
    </w:p>
    <w:p>
      <w:pPr>
        <w:pStyle w:val="0"/>
        <w:spacing w:after="56.693" w:before="0" w:line="230" w:lineRule="exact"/>
        <w:suppressAutoHyphens w:val="false"/>
        <w:rPr>
          <w:rStyle w:val="1"/>
        </w:rPr>
      </w:pPr>
      <w:r>
        <w:rPr>
          <w:rStyle w:val="1"/>
        </w:rPr>
        <w:t xml:space="preserve">• Aiegi</w:t>
      </w:r>
    </w:p>
    <w:p>
      <w:pPr>
        <w:pStyle w:val="0"/>
        <w:spacing w:after="56.693" w:before="0" w:line="230" w:lineRule="exact"/>
        <w:suppressAutoHyphens w:val="false"/>
        <w:rPr>
          <w:rStyle w:val="1"/>
        </w:rPr>
      </w:pPr>
      <w:r>
        <w:rPr>
          <w:rStyle w:val="1"/>
        </w:rPr>
        <w:t xml:space="preserve">• Los Arcos</w:t>
      </w:r>
    </w:p>
    <w:p>
      <w:pPr>
        <w:pStyle w:val="0"/>
        <w:spacing w:after="56.693" w:before="0" w:line="230" w:lineRule="exact"/>
        <w:suppressAutoHyphens w:val="false"/>
        <w:rPr>
          <w:rStyle w:val="1"/>
        </w:rPr>
      </w:pPr>
      <w:r>
        <w:rPr>
          <w:rStyle w:val="1"/>
        </w:rPr>
        <w:t xml:space="preserve">• Antzin-Ameskoa</w:t>
      </w:r>
    </w:p>
    <w:p>
      <w:pPr>
        <w:pStyle w:val="0"/>
        <w:spacing w:after="56.693" w:before="0" w:line="230" w:lineRule="exact"/>
        <w:suppressAutoHyphens w:val="false"/>
        <w:rPr>
          <w:rStyle w:val="1"/>
        </w:rPr>
      </w:pPr>
      <w:r>
        <w:rPr>
          <w:rStyle w:val="1"/>
        </w:rPr>
        <w:t xml:space="preserve">• Buztintxuri</w:t>
      </w:r>
    </w:p>
    <w:p>
      <w:pPr>
        <w:pStyle w:val="0"/>
        <w:spacing w:after="56.693" w:before="0" w:line="230" w:lineRule="exact"/>
        <w:suppressAutoHyphens w:val="false"/>
        <w:rPr>
          <w:rStyle w:val="1"/>
        </w:rPr>
      </w:pPr>
      <w:r>
        <w:rPr>
          <w:rStyle w:val="1"/>
        </w:rPr>
        <w:t xml:space="preserve">• Berriozar</w:t>
      </w:r>
    </w:p>
    <w:p>
      <w:pPr>
        <w:pStyle w:val="0"/>
        <w:spacing w:after="56.693" w:before="0" w:line="230" w:lineRule="exact"/>
        <w:suppressAutoHyphens w:val="false"/>
        <w:rPr>
          <w:rStyle w:val="1"/>
        </w:rPr>
      </w:pPr>
      <w:r>
        <w:rPr>
          <w:rStyle w:val="1"/>
        </w:rPr>
        <w:t xml:space="preserve">• Zaraitzu Ibarra</w:t>
      </w:r>
    </w:p>
    <w:p>
      <w:pPr>
        <w:pStyle w:val="0"/>
        <w:spacing w:after="56.693" w:before="0" w:line="230" w:lineRule="exact"/>
        <w:suppressAutoHyphens w:val="false"/>
        <w:rPr>
          <w:rStyle w:val="1"/>
        </w:rPr>
      </w:pPr>
      <w:r>
        <w:rPr>
          <w:rStyle w:val="1"/>
        </w:rPr>
        <w:t xml:space="preserve">• Gares</w:t>
      </w:r>
    </w:p>
    <w:p>
      <w:pPr>
        <w:pStyle w:val="0"/>
        <w:spacing w:after="56.693" w:before="0" w:line="230" w:lineRule="exact"/>
        <w:suppressAutoHyphens w:val="false"/>
        <w:rPr>
          <w:rStyle w:val="1"/>
        </w:rPr>
      </w:pPr>
      <w:r>
        <w:rPr>
          <w:rStyle w:val="1"/>
        </w:rPr>
        <w:t xml:space="preserve">• Ultzama</w:t>
      </w:r>
    </w:p>
    <w:p>
      <w:pPr>
        <w:pStyle w:val="0"/>
        <w:spacing w:after="56.693" w:before="0" w:line="230" w:lineRule="exact"/>
        <w:suppressAutoHyphens w:val="false"/>
        <w:rPr>
          <w:rStyle w:val="1"/>
        </w:rPr>
      </w:pPr>
      <w:r>
        <w:rPr>
          <w:rStyle w:val="1"/>
        </w:rPr>
        <w:t xml:space="preserve">• Eguesibar</w:t>
      </w:r>
    </w:p>
    <w:p>
      <w:pPr>
        <w:pStyle w:val="0"/>
        <w:spacing w:after="56.693" w:before="0" w:line="230" w:lineRule="exact"/>
        <w:suppressAutoHyphens w:val="false"/>
        <w:rPr>
          <w:rStyle w:val="1"/>
        </w:rPr>
      </w:pPr>
      <w:r>
        <w:rPr>
          <w:rStyle w:val="1"/>
        </w:rPr>
        <w:t xml:space="preserve">• Izaba</w:t>
      </w:r>
    </w:p>
    <w:p>
      <w:pPr>
        <w:pStyle w:val="0"/>
        <w:spacing w:after="56.693" w:before="0" w:line="230" w:lineRule="exact"/>
        <w:suppressAutoHyphens w:val="false"/>
        <w:rPr>
          <w:rStyle w:val="1"/>
        </w:rPr>
      </w:pPr>
      <w:r>
        <w:rPr>
          <w:rStyle w:val="1"/>
        </w:rPr>
        <w:t xml:space="preserve">• Tutera</w:t>
      </w:r>
    </w:p>
    <w:p>
      <w:pPr>
        <w:pStyle w:val="0"/>
        <w:spacing w:after="56.693" w:before="0" w:line="230" w:lineRule="exact"/>
        <w:suppressAutoHyphens w:val="false"/>
        <w:rPr>
          <w:rStyle w:val="1"/>
        </w:rPr>
      </w:pPr>
      <w:r>
        <w:rPr>
          <w:rStyle w:val="1"/>
        </w:rPr>
        <w:t xml:space="preserve">• Allo</w:t>
      </w:r>
    </w:p>
    <w:p>
      <w:pPr>
        <w:pStyle w:val="0"/>
        <w:suppressAutoHyphens w:val="false"/>
        <w:rPr>
          <w:rStyle w:val="1"/>
        </w:rPr>
      </w:pPr>
      <w:r>
        <w:rPr>
          <w:rStyle w:val="1"/>
        </w:rPr>
        <w:t xml:space="preserve">• Cintruénigo</w:t>
      </w:r>
    </w:p>
    <w:p>
      <w:pPr>
        <w:pStyle w:val="0"/>
        <w:suppressAutoHyphens w:val="false"/>
        <w:rPr>
          <w:rStyle w:val="1"/>
          <w:b w:val="true"/>
        </w:rPr>
      </w:pPr>
      <w:r>
        <w:rPr>
          <w:rStyle w:val="1"/>
          <w:b w:val="true"/>
        </w:rPr>
        <w:t xml:space="preserve">2017ko lehen seihilekoa</w:t>
      </w:r>
    </w:p>
    <w:p>
      <w:pPr>
        <w:pStyle w:val="0"/>
        <w:spacing w:after="56.693" w:before="0" w:line="230" w:lineRule="exact"/>
        <w:suppressAutoHyphens w:val="false"/>
        <w:rPr>
          <w:rStyle w:val="1"/>
        </w:rPr>
      </w:pPr>
      <w:r>
        <w:rPr>
          <w:rStyle w:val="1"/>
        </w:rPr>
        <w:t xml:space="preserve">• Lodosa-Mendabia</w:t>
      </w:r>
    </w:p>
    <w:p>
      <w:pPr>
        <w:pStyle w:val="0"/>
        <w:spacing w:after="56.693" w:before="0" w:line="230" w:lineRule="exact"/>
        <w:suppressAutoHyphens w:val="false"/>
        <w:rPr>
          <w:rStyle w:val="1"/>
        </w:rPr>
      </w:pPr>
      <w:r>
        <w:rPr>
          <w:rStyle w:val="1"/>
        </w:rPr>
        <w:t xml:space="preserve">• Arrosadia - Azpilagaña</w:t>
      </w:r>
    </w:p>
    <w:p>
      <w:pPr>
        <w:pStyle w:val="0"/>
        <w:spacing w:after="56.693" w:before="0" w:line="230" w:lineRule="exact"/>
        <w:suppressAutoHyphens w:val="false"/>
        <w:rPr>
          <w:rStyle w:val="1"/>
        </w:rPr>
      </w:pPr>
      <w:r>
        <w:rPr>
          <w:rStyle w:val="1"/>
        </w:rPr>
        <w:t xml:space="preserve">• Sanduzelai</w:t>
      </w:r>
    </w:p>
    <w:p>
      <w:pPr>
        <w:pStyle w:val="0"/>
        <w:spacing w:after="56.693" w:before="0" w:line="230" w:lineRule="exact"/>
        <w:suppressAutoHyphens w:val="false"/>
        <w:rPr>
          <w:rStyle w:val="1"/>
        </w:rPr>
      </w:pPr>
      <w:r>
        <w:rPr>
          <w:rStyle w:val="1"/>
        </w:rPr>
        <w:t xml:space="preserve">• Alde Zaharra</w:t>
      </w:r>
    </w:p>
    <w:p>
      <w:pPr>
        <w:pStyle w:val="0"/>
        <w:spacing w:after="56.693" w:before="0" w:line="230" w:lineRule="exact"/>
        <w:suppressAutoHyphens w:val="false"/>
        <w:rPr>
          <w:rStyle w:val="1"/>
        </w:rPr>
      </w:pPr>
      <w:r>
        <w:rPr>
          <w:rStyle w:val="1"/>
        </w:rPr>
        <w:t xml:space="preserve">• Iturrama</w:t>
      </w:r>
    </w:p>
    <w:p>
      <w:pPr>
        <w:pStyle w:val="0"/>
        <w:spacing w:after="56.693" w:before="0" w:line="230" w:lineRule="exact"/>
        <w:suppressAutoHyphens w:val="false"/>
        <w:rPr>
          <w:rStyle w:val="1"/>
        </w:rPr>
      </w:pPr>
      <w:r>
        <w:rPr>
          <w:rStyle w:val="1"/>
        </w:rPr>
        <w:t xml:space="preserve">• Uharte</w:t>
      </w:r>
    </w:p>
    <w:p>
      <w:pPr>
        <w:pStyle w:val="0"/>
        <w:spacing w:after="56.693" w:before="0" w:line="230" w:lineRule="exact"/>
        <w:suppressAutoHyphens w:val="false"/>
        <w:rPr>
          <w:rStyle w:val="1"/>
        </w:rPr>
      </w:pPr>
      <w:r>
        <w:rPr>
          <w:rStyle w:val="1"/>
        </w:rPr>
        <w:t xml:space="preserve">• Zabalgunea</w:t>
      </w:r>
    </w:p>
    <w:p>
      <w:pPr>
        <w:pStyle w:val="0"/>
        <w:spacing w:after="56.693" w:before="0" w:line="230" w:lineRule="exact"/>
        <w:suppressAutoHyphens w:val="false"/>
        <w:rPr>
          <w:rStyle w:val="1"/>
        </w:rPr>
      </w:pPr>
      <w:r>
        <w:rPr>
          <w:rStyle w:val="1"/>
        </w:rPr>
        <w:t xml:space="preserve">• Ermitagaña / Mendebaldea</w:t>
      </w:r>
    </w:p>
    <w:p>
      <w:pPr>
        <w:pStyle w:val="0"/>
        <w:spacing w:after="56.693" w:before="0" w:line="230" w:lineRule="exact"/>
        <w:suppressAutoHyphens w:val="false"/>
        <w:rPr>
          <w:rStyle w:val="1"/>
        </w:rPr>
      </w:pPr>
      <w:r>
        <w:rPr>
          <w:rStyle w:val="1"/>
        </w:rPr>
        <w:t xml:space="preserve">• Mendillorri</w:t>
      </w:r>
    </w:p>
    <w:p>
      <w:pPr>
        <w:pStyle w:val="0"/>
        <w:spacing w:after="56.693" w:before="0" w:line="230" w:lineRule="exact"/>
        <w:suppressAutoHyphens w:val="false"/>
        <w:rPr>
          <w:rStyle w:val="1"/>
        </w:rPr>
      </w:pPr>
      <w:r>
        <w:rPr>
          <w:rStyle w:val="1"/>
        </w:rPr>
        <w:t xml:space="preserve">• Donibane</w:t>
      </w:r>
    </w:p>
    <w:p>
      <w:pPr>
        <w:pStyle w:val="0"/>
        <w:suppressAutoHyphens w:val="false"/>
        <w:rPr>
          <w:rStyle w:val="1"/>
        </w:rPr>
      </w:pPr>
      <w:r>
        <w:rPr>
          <w:rStyle w:val="1"/>
        </w:rPr>
        <w:t xml:space="preserve">• Auritz</w:t>
      </w:r>
    </w:p>
    <w:p>
      <w:pPr>
        <w:pStyle w:val="0"/>
        <w:suppressAutoHyphens w:val="false"/>
        <w:rPr>
          <w:rStyle w:val="1"/>
          <w:b w:val="true"/>
        </w:rPr>
      </w:pPr>
      <w:r>
        <w:rPr>
          <w:rStyle w:val="1"/>
          <w:b w:val="true"/>
        </w:rPr>
        <w:t xml:space="preserve">2017ko bigarren seihilekoa</w:t>
      </w:r>
    </w:p>
    <w:p>
      <w:pPr>
        <w:pStyle w:val="0"/>
        <w:suppressAutoHyphens w:val="false"/>
        <w:rPr>
          <w:rStyle w:val="1"/>
        </w:rPr>
      </w:pPr>
      <w:r>
        <w:rPr>
          <w:rStyle w:val="1"/>
        </w:rPr>
        <w:t xml:space="preserve">• Villatuerta</w:t>
      </w:r>
    </w:p>
    <w:p>
      <w:pPr>
        <w:pStyle w:val="0"/>
        <w:suppressAutoHyphens w:val="false"/>
        <w:rPr>
          <w:rStyle w:val="1"/>
          <w:b w:val="true"/>
        </w:rPr>
      </w:pPr>
      <w:r>
        <w:rPr>
          <w:rStyle w:val="1"/>
          <w:b w:val="true"/>
        </w:rPr>
        <w:t xml:space="preserve">2018ko lehen seihilekoa</w:t>
      </w:r>
    </w:p>
    <w:p>
      <w:pPr>
        <w:pStyle w:val="0"/>
        <w:suppressAutoHyphens w:val="false"/>
        <w:rPr>
          <w:rStyle w:val="1"/>
        </w:rPr>
      </w:pPr>
      <w:r>
        <w:rPr>
          <w:rStyle w:val="1"/>
        </w:rPr>
        <w:t xml:space="preserve">• Agoitz</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azaroaren 27an.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