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2020ko urtarrilaren 30ean egindako Osoko Bilkuran, honako erabaki hau onetsi zuen: “Erabakia. Horren bidez, Nafarroako Gobernua premiatzen da toki entitateekin, gizarte entitateekin nahiz era guztietako entitateekin lankidetzan aritzeko konpromisoa har dezan, babesik gabeko adingabeak erabat gizarteratzeko prozesuak abiarazteko”.</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“1. Nafarroako Parlamentuak Nafarroako Gobernua premiatzen du toki entitateekin, gizarte entitateekin nahiz era guztietako entitateekin lankidetzan aritzeko konpromisoa har dezan, babesik gabeko adingabeak erabat gizarteratzeko prozesuak abiarazteko.</w:t>
      </w:r>
    </w:p>
    <w:p>
      <w:pPr>
        <w:pStyle w:val="0"/>
        <w:suppressAutoHyphens w:val="false"/>
        <w:rPr>
          <w:rStyle w:val="1"/>
        </w:rPr>
      </w:pPr>
      <w:r>
        <w:rPr>
          <w:rStyle w:val="1"/>
        </w:rPr>
        <w:t xml:space="preserve">2. Nafarroako Parlamentuak Nafarroako Gobernua premiatzen du adingabe horiek erabat gizarteratzeko garatu beharreko programak garatzen jarrai dezan.</w:t>
      </w:r>
    </w:p>
    <w:p>
      <w:pPr>
        <w:pStyle w:val="0"/>
        <w:suppressAutoHyphens w:val="false"/>
        <w:rPr>
          <w:rStyle w:val="1"/>
        </w:rPr>
      </w:pPr>
      <w:r>
        <w:rPr>
          <w:rStyle w:val="1"/>
        </w:rPr>
        <w:t xml:space="preserve">3. Nafarroako Parlamentuak Nafarroako Gobernua premiatzen du, adingabe hauek erabat gizarteratzeari begira, ondokoak bermatzeko nahikoak diren programa eta proiektu gara ditzan: balorazio egokia, haientzat egokiena den baliabidean ostatu ematea, mantenua, prestakuntza eta aisialdiko jarduerak.</w:t>
      </w:r>
    </w:p>
    <w:p>
      <w:pPr>
        <w:pStyle w:val="0"/>
        <w:suppressAutoHyphens w:val="false"/>
        <w:rPr>
          <w:rStyle w:val="1"/>
        </w:rPr>
      </w:pPr>
      <w:r>
        <w:rPr>
          <w:rStyle w:val="1"/>
        </w:rPr>
        <w:t xml:space="preserve">4. Nafarroako Parlamentuak errefusatu eta gaitzetsi egiten du jarrera arrazista, xenofobo nahiz babesik gabeko adingabeen kriminalizazioa bilatzen duen oro.</w:t>
      </w:r>
    </w:p>
    <w:p>
      <w:pPr>
        <w:pStyle w:val="0"/>
        <w:suppressAutoHyphens w:val="false"/>
        <w:rPr>
          <w:rStyle w:val="1"/>
        </w:rPr>
      </w:pPr>
      <w:r>
        <w:rPr>
          <w:rStyle w:val="1"/>
        </w:rPr>
        <w:t xml:space="preserve">5. Nafarroako Parlamentuak Espainiako Gobernua premiatzen du hartu beharreko neurriak har ditzan adingabe horiek autonomia erkidegoen artean modu ordenatu eta orekatuan banatzeko, bai eta gizarteratzeko plan nazional bat abian jar dezan ere”.</w:t>
      </w:r>
    </w:p>
    <w:p>
      <w:pPr>
        <w:pStyle w:val="0"/>
        <w:suppressAutoHyphens w:val="false"/>
        <w:rPr>
          <w:rStyle w:val="1"/>
        </w:rPr>
      </w:pPr>
      <w:r>
        <w:rPr>
          <w:rStyle w:val="1"/>
        </w:rPr>
        <w:t xml:space="preserve">Iruñean, 2020ko urtarrilaren 31n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