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otsailaren 10ean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Nafarroako Gobernua premiatzen baita gure erkidegoaren garapen ekonomikoan zuzenean esku hartuko duen Banku Publiko bat sor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otsailaren 10ean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mistoko eledun Marisa de Simón Caballero andreak, Legebiltzarreko Erregelamenduan ezarritakoaren babesean, honako mozio hau aurkezten du, Osoko Bilkuran eztabaidatu eta bozkatzeko:</w:t>
      </w:r>
    </w:p>
    <w:p>
      <w:pPr>
        <w:pStyle w:val="0"/>
        <w:suppressAutoHyphens w:val="false"/>
        <w:rPr>
          <w:rStyle w:val="1"/>
        </w:rPr>
      </w:pPr>
      <w:r>
        <w:rPr>
          <w:rStyle w:val="1"/>
        </w:rPr>
        <w:t xml:space="preserve">2008tik aitzina finantzaketaren iturria itxi izana bereziki pairatu zuten enpresa txiki ertainek eta langile-familiek, eta faktore hori erabakigarria izan zen, austeritate-politika masiboekin batera, krisi ekonomiko hura heldu zedin.</w:t>
      </w:r>
    </w:p>
    <w:p>
      <w:pPr>
        <w:pStyle w:val="0"/>
        <w:suppressAutoHyphens w:val="false"/>
        <w:rPr>
          <w:rStyle w:val="1"/>
        </w:rPr>
      </w:pPr>
      <w:r>
        <w:rPr>
          <w:rStyle w:val="1"/>
        </w:rPr>
        <w:t xml:space="preserve">Gure erkidegoan, Nafarroako Kutxa finantza entitate gisa desagertu izanak are gehiago gaizkitu zuen arazoa. Nafarroan kokatutako entitate independente gisa desagertu zen gure erkidegoan kreditu bidezko finantzaketa lortzeko funtsezko tresna bat zena.</w:t>
      </w:r>
    </w:p>
    <w:p>
      <w:pPr>
        <w:pStyle w:val="0"/>
        <w:suppressAutoHyphens w:val="false"/>
        <w:rPr>
          <w:rStyle w:val="1"/>
          <w:spacing w:val="-2.88"/>
        </w:rPr>
      </w:pPr>
      <w:r>
        <w:rPr>
          <w:rStyle w:val="1"/>
          <w:spacing w:val="-2.88"/>
        </w:rPr>
        <w:t xml:space="preserve">Nafarroako Kutxa zen Nafarroan ekonomia- nahiz banku-jarduera handiena zeukan finantza entitatea; nafar gizarte- eta enpresa-sarearekiko konpromiso sendoa zeukan, Nafarroako Gobernuak kontrolatutako interes publikoko entitate bat baitzen.</w:t>
      </w:r>
    </w:p>
    <w:p>
      <w:pPr>
        <w:pStyle w:val="0"/>
        <w:suppressAutoHyphens w:val="false"/>
        <w:rPr>
          <w:rStyle w:val="1"/>
        </w:rPr>
      </w:pPr>
      <w:r>
        <w:rPr>
          <w:rStyle w:val="1"/>
        </w:rPr>
        <w:t xml:space="preserve">Kutxa desagertzeak hutsune bat utzi zuen, lehenbailehen bete beharko litzatekeena Nafarroaren garapen sozial eta ekonomikoaren mesedetan, areago berriz ere atzeraldi ekonomikoa etor daitekeelako aurreikuspen iluna betetzen bada.</w:t>
      </w:r>
    </w:p>
    <w:p>
      <w:pPr>
        <w:pStyle w:val="0"/>
        <w:suppressAutoHyphens w:val="false"/>
        <w:rPr>
          <w:rStyle w:val="1"/>
        </w:rPr>
      </w:pPr>
      <w:r>
        <w:rPr>
          <w:rStyle w:val="1"/>
        </w:rPr>
        <w:t xml:space="preserve">Horregatik guztiagatik, Nafarroako Gobernuak helburu lehenetsi modura hartu beharko luke gure erkidegoaren garapen ekonomikoan zuzenean esku hartuko duen finantza-tresna publiko bat berreskuratzea.</w:t>
      </w:r>
    </w:p>
    <w:p>
      <w:pPr>
        <w:pStyle w:val="0"/>
        <w:suppressAutoHyphens w:val="false"/>
        <w:rPr>
          <w:rStyle w:val="1"/>
        </w:rPr>
      </w:pPr>
      <w:r>
        <w:rPr>
          <w:rStyle w:val="1"/>
        </w:rPr>
        <w:t xml:space="preserve">Finantza-tresna publiko horren helburu izan beharko litzateke gordailuak eskuratzea, langile-familientzat finantza-zerbitzuetarako irispidea demokratizatzea eta Nafarroako enpresa-ehundura osatzen duten enpresa txiki eta ertainei finantzaketa ematea.</w:t>
      </w:r>
    </w:p>
    <w:p>
      <w:pPr>
        <w:pStyle w:val="0"/>
        <w:suppressAutoHyphens w:val="false"/>
        <w:rPr>
          <w:rStyle w:val="1"/>
        </w:rPr>
      </w:pPr>
      <w:r>
        <w:rPr>
          <w:rStyle w:val="1"/>
        </w:rPr>
        <w:t xml:space="preserve">Jada iragan legegintzaldian, Nafarroako Gobernuak azterlan bat egin zuen, gisa horretako proiektu bat legearen nahiz zuzenbidearen ikuspuntutik bideragarria litzatekeela zioena. Iritsi da hori ezartzeko unea.</w:t>
      </w:r>
    </w:p>
    <w:p>
      <w:pPr>
        <w:pStyle w:val="0"/>
        <w:suppressAutoHyphens w:val="false"/>
        <w:rPr>
          <w:rStyle w:val="1"/>
          <w:spacing w:val="-0.961"/>
        </w:rPr>
      </w:pPr>
      <w:r>
        <w:rPr>
          <w:rStyle w:val="1"/>
          <w:spacing w:val="-0.961"/>
        </w:rPr>
        <w:t xml:space="preserve">Proiektu horri kapitalizazioa emateko, Nafarroako Gobernuak badu Nafarroako Kutxaren desagerpenetik heldu den hondar-ondarea: Nafarroako Kutxa Fundazio Bereziaren 300 milioi euro inguru.</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gure erkidegoaren garapen ekonomikoan zuzenean esku hartuko duen Banku Publiko bat sor dezan, gordailuak eskuratuko dituena, langile-familientzat finantza-zerbitzuetarako irispidea demokratizatuko duena eta Nafarroako enpresa-ehundura osatzen duten enpresa txiki eta ertainei finantzaketa emanen diena.</w:t>
      </w:r>
    </w:p>
    <w:p>
      <w:pPr>
        <w:pStyle w:val="0"/>
        <w:suppressAutoHyphens w:val="false"/>
        <w:rPr>
          <w:rStyle w:val="1"/>
        </w:rPr>
      </w:pPr>
      <w:r>
        <w:rPr>
          <w:rStyle w:val="1"/>
        </w:rPr>
        <w:t xml:space="preserve">Iruñean, 2020ko urtarrilaren 31n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