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officedocument.wordprocessingml.numbering+xml" PartName="/word/numbering.xml"/>
</Types>
</file>

<file path=_rels/.rels><?xml version="1.0" encoding="UTF-8" standalone="yes" ?>
<Relationships xmlns="http://schemas.openxmlformats.org/package/2006/relationships">

  <Relationship Id="rId1" Target="word/document.xml" Type="http://schemas.openxmlformats.org/officeDocument/2006/relationships/officeDocument"/>

</Relationships>

</file>

<file path=word/document.xml><?xml version="1.0" encoding="utf-8"?>
<w:document xmlns:w="http://schemas.openxmlformats.org/wordprocessingml/2006/main" xmlns:r="http://schemas.openxmlformats.org/officeDocument/2006/relationships">
  <w:body>
    <w:p>
      <w:pPr>
        <w:pStyle w:val="0"/>
        <w:suppressAutoHyphens w:val="false"/>
        <w:rPr>
          <w:rStyle w:val="1"/>
        </w:rPr>
      </w:pPr>
      <w:r>
        <w:rPr>
          <w:rStyle w:val="1"/>
        </w:rPr>
        <w:t xml:space="preserve">Legebiltzarreko Erregelamenduko 114.1 artikuluan ezarritakoa betez, agintzen dut Nafarroako Parlamentuko Aldizkari Ofizialean argitara dadin Marta Álvarez Alonso andreak egindako galderaren erantzuna, Foru Diputazioak emana, Nafarroako Gobernuaren tutoretzapean dauden adingabe atzerritarrak nahastuta ageri izan diren liskarrei buruzkoa. Galdera 2019ko abenduaren 20ko 54. Nafarroako Parlamentuko Aldizkari Ofizialean argitaratu zen.</w:t>
      </w:r>
    </w:p>
    <w:p>
      <w:pPr>
        <w:pStyle w:val="0"/>
        <w:suppressAutoHyphens w:val="false"/>
        <w:rPr>
          <w:rStyle w:val="1"/>
        </w:rPr>
      </w:pPr>
      <w:r>
        <w:rPr>
          <w:rStyle w:val="1"/>
        </w:rPr>
        <w:t xml:space="preserve">Iruñean, 2020ko urtarrilaren 16an</w:t>
      </w:r>
    </w:p>
    <w:p>
      <w:pPr>
        <w:pStyle w:val="0"/>
        <w:suppressAutoHyphens w:val="false"/>
        <w:rPr>
          <w:rStyle w:val="1"/>
        </w:rPr>
      </w:pPr>
      <w:r>
        <w:rPr>
          <w:rStyle w:val="1"/>
        </w:rPr>
        <w:t xml:space="preserve">Lehendakaria: Unai Hualde Iglesias</w:t>
      </w:r>
    </w:p>
    <w:p>
      <w:pPr>
        <w:pStyle w:val="2"/>
        <w:suppressAutoHyphens w:val="false"/>
        <w:rPr/>
      </w:pPr>
      <w:r>
        <w:rPr/>
        <w:t xml:space="preserve">ERANTZUNA</w:t>
      </w:r>
    </w:p>
    <w:p>
      <w:pPr>
        <w:pStyle w:val="0"/>
        <w:suppressAutoHyphens w:val="false"/>
        <w:rPr>
          <w:rStyle w:val="1"/>
        </w:rPr>
      </w:pPr>
      <w:r>
        <w:rPr>
          <w:rStyle w:val="1"/>
        </w:rPr>
        <w:t xml:space="preserve">Navarra Suma talde parlamentarioari atxikitako foru parlamentari Marta Álvarez Alonso andreak galdera egin du Nafarroako Gobernuaren tutoretzapeko adingabe atzerritarrak nahastuta ageri izan diren liskarrei buruz (10-19/PES-00175). Hona Nafarroako Gobernuko Eskubide Sozialetako kontseilariak informatzeko duena:</w:t>
      </w:r>
    </w:p>
    <w:p>
      <w:pPr>
        <w:pStyle w:val="0"/>
        <w:suppressAutoHyphens w:val="false"/>
        <w:rPr>
          <w:rStyle w:val="1"/>
        </w:rPr>
      </w:pPr>
      <w:r>
        <w:rPr>
          <w:rStyle w:val="1"/>
        </w:rPr>
        <w:t xml:space="preserve">Gertaeren berri izan ondoren, Familia eta Adingabeen Zuzendariordetzak bilera bat deitu zuen adingabe migratzaileen arretarako baliabideak kudeatzen dituzten entitate guztiekin, gatazka-egoera horiek sor ditzaketen kausetan sakontzeko eta egoera horiek murrizteko prebentzio-neurriak antolatzeko. Bilera hori joan den abenduaren 9an egin zen.</w:t>
      </w:r>
    </w:p>
    <w:p>
      <w:pPr>
        <w:pStyle w:val="0"/>
        <w:suppressAutoHyphens w:val="false"/>
        <w:rPr>
          <w:rStyle w:val="1"/>
        </w:rPr>
      </w:pPr>
      <w:r>
        <w:rPr>
          <w:rStyle w:val="1"/>
        </w:rPr>
        <w:t xml:space="preserve">Era berean, abenduaren 13an, bilera bat egin zen Iruñeko Udaleko Udaltzaingoko eta Foruzaingoko arduradunekin, gertakariak aztertzeko eta istilu horiek prebenitzeko neurri egokiak ezartzeko eta, istiluak izatekotan, haiek direla-eta eraginkortasun handiagoz jokatzeko. Bilera horren ondorioz, polizia-kidegoekin lankidetzan jarduteko eta koordinatzeko esparrua indartu da, gaur egun Nafarroako Gobernuaren tutoretzapean dauden adingabe migratzaile guztien gainbegiratze eta laguntza hobea ekarriko duen informazio guztia partekatzeko. Lankidetza hori zailtasun gehien dituzten adingabeak gainbegiratzeko berariazko batzorde batean zehazten da, eta batzorde hori aldizka bilduko da.</w:t>
      </w:r>
    </w:p>
    <w:p>
      <w:pPr>
        <w:pStyle w:val="0"/>
        <w:suppressAutoHyphens w:val="false"/>
        <w:rPr>
          <w:rStyle w:val="1"/>
        </w:rPr>
      </w:pPr>
      <w:r>
        <w:rPr>
          <w:rStyle w:val="1"/>
        </w:rPr>
        <w:t xml:space="preserve">Gogorarazi behar da, halaber, departamentu honek jarraipen-batzordeak eratu dituela adingabe migratzaileak hartzeko eta artatzeko baliabideak dauden herrietan. Batzorde horiek honako hauek osatzen dituzte: Familia Zuzendariordetzako langileek, PAGNAko kideek, Oinarrizko Gizarte Zerbitzuetako arduradunek, erreferentziazko osasun-zentroetako arduradunek, udaleko langileek, erkidegoan lan egiten duten polizia-kidegoek, udalerri horietan adingabeen zaintza eskuordetuta duten zentroetako arduradunek eta adingabeen harreraren eta integrazioaren arloan laguntzen duten gizarte-entitateek, bai eta udalerrietako herritarren ordezkariek ere. Batzorde horiek aldizka biltzen dira, baliabideak ireki ondoren, eta helburua da agente guztiak inplikatzea adingabe migratzaileak gure gizartean behar bezala integratzeko, gatazka-egoerak hautemateko eta gatazka horiek konpontzeko beharrezkoak diren esku-hartzeak antolatzeko.</w:t>
      </w:r>
    </w:p>
    <w:p>
      <w:pPr>
        <w:pStyle w:val="0"/>
        <w:suppressAutoHyphens w:val="false"/>
        <w:rPr>
          <w:rStyle w:val="1"/>
        </w:rPr>
      </w:pPr>
      <w:r>
        <w:rPr>
          <w:rStyle w:val="1"/>
        </w:rPr>
        <w:t xml:space="preserve">Azkenik, jakinarazi behar da gatazka horietan inplikatutako adingabeak identifikatu direla, eta horiekin guztiekin, babesgabetasun-egoeran dauden adingabeak direnez, ikuskapen eta arreta psikoterapeutiko handiagoa duten egoitza-baliabideetan sartzeko jarraibideak eman direla. Era berean, prebentzio-sustapeneko hezkuntza-ekintzak (trebetasun eta gaitasun sozialak) areagotzen ari dira, adingabe migratzaile horien kalteberatasuna dela eta. Ikertutako adingabeei buruzko eginbide judizialek ere aurrera jarraitzen dute.</w:t>
      </w:r>
    </w:p>
    <w:p>
      <w:pPr>
        <w:pStyle w:val="0"/>
        <w:suppressAutoHyphens w:val="false"/>
        <w:rPr>
          <w:rStyle w:val="1"/>
        </w:rPr>
      </w:pPr>
      <w:r>
        <w:rPr>
          <w:rStyle w:val="1"/>
        </w:rPr>
        <w:t xml:space="preserve">Hori guztia jakinarazten dizut Nafarroako Parlamentuko Erregelamenduaren 194. artikulua betez.</w:t>
      </w:r>
    </w:p>
    <w:p>
      <w:pPr>
        <w:pStyle w:val="0"/>
        <w:suppressAutoHyphens w:val="false"/>
        <w:rPr>
          <w:rStyle w:val="1"/>
        </w:rPr>
      </w:pPr>
      <w:r>
        <w:rPr>
          <w:rStyle w:val="1"/>
        </w:rPr>
        <w:t xml:space="preserve">Iruñean, 2020ko urtarrilaren 16an</w:t>
      </w:r>
    </w:p>
    <w:p>
      <w:pPr>
        <w:pStyle w:val="0"/>
        <w:suppressAutoHyphens w:val="false"/>
        <w:rPr>
          <w:rStyle w:val="1"/>
        </w:rPr>
      </w:pPr>
      <w:r>
        <w:rPr>
          <w:rStyle w:val="1"/>
        </w:rPr>
        <w:t xml:space="preserve">Eskubide Sozialetako kontseilaria: María Carmen Maeztu Villafranca</w:t>
      </w:r>
    </w:p>
  </w:body>
</w:document>
</file>

<file path=word/numbering.xml><?xml version="1.0" encoding="utf-8"?>
<w:numbering xmlns:w="http://schemas.openxmlformats.org/wordprocessingml/2006/main" xmlns:r="http://schemas.openxmlformats.org/officeDocument/2006/relationships"/>
</file>

<file path=word/styles.xml><?xml version="1.0" encoding="utf-8"?>
<w:styles xmlns:w="http://schemas.openxmlformats.org/wordprocessingml/2006/main" xmlns:r="http://schemas.openxmlformats.org/officeDocument/2006/relationships">
  <w:docDefaults>
    <w:rPrDefault>
      <w:rPr>
        <w:sz w:val="20"/>
        <w:position w:val="0"/>
        <w:w w:val="100"/>
        <w:vertAlign w:val="baseline"/>
        <w:rFonts w:ascii="Times New Roman" w:cs="Times New Roman" w:eastAsia="Times New Roman" w:hAnsi="Times New Roman"/>
        <w:color w:val="auto"/>
        <w:em w:val="none"/>
        <w:lang w:bidi="en-US" w:eastAsia="en-US" w:val="en-US"/>
        <w:spacing w:val="0"/>
      </w:rPr>
    </w:rPrDefault>
    <w:pPrDefault>
      <w:pPr>
        <w:jc w:val="left"/>
        <w:ind w:firstLine="0"/>
        <w:spacing w:after="0" w:before="0" w:line="240" w:lineRule="auto"/>
        <w:keepNext w:val="false"/>
        <w:keepLines w:val="false"/>
        <w:textFlow w:val="lrTb"/>
        <w:textAlignment w:val="baseline"/>
        <w:suppressAutoHyphens w:val="false"/>
      </w:pPr>
    </w:pPrDefault>
  </w:docDefaults>
  <w:style w:default="1" w:styleId="DefaultParagraphFont" w:type="character">
    <w:name w:val="Default Paragraph Font"/>
  </w:style>
  <w:style w:default="1" w:styleId="0" w:type="paragraph">
    <w:name w:val="Normal"/>
    <w:next w:val="0"/>
    <w:link w:val="1"/>
    <w:qFormat w:val="true"/>
    <w:pPr>
      <w:jc w:val="both"/>
      <w:ind w:firstLine="283.465"/>
      <w:spacing w:after="113.386" w:before="0" w:line="230" w:lineRule="exact"/>
      <w:keepNext w:val="false"/>
      <w:keepLines w:val="true"/>
      <w:textFlow w:val="lrTb"/>
      <w:textAlignment w:val="baseline"/>
      <w:suppressAutoHyphens w:val="false"/>
    </w:pPr>
  </w:style>
  <w:style w:customStyle="1" w:styleId="2" w:type="paragraph">
    <w:name w:val="Lcapítulo"/>
    <w:basedOn w:val="0"/>
    <w:next w:val="2"/>
    <w:qFormat w:val="true"/>
    <w:pPr>
      <w:jc w:val="center"/>
      <w:ind w:firstLine="0"/>
      <w:spacing w:after="113.386" w:before="170.079" w:line="230" w:lineRule="exact"/>
      <w:keepNext w:val="true"/>
      <w:keepLines w:val="true"/>
      <w:textFlow w:val="lrTb"/>
      <w:textAlignment w:val="baseline"/>
      <w:suppressAutoHyphens w:val="false"/>
    </w:pPr>
    <w:rPr>
      <w:b/>
      <w:rFonts w:ascii="Helvetica LT Std" w:cs="Helvetica LT Std" w:eastAsia="Helvetica LT Std" w:hAnsi="Helvetica LT Std"/>
    </w:rPr>
  </w:style>
  <w:style w:default="1" w:styleId="1" w:type="character">
    <w:name w:val="Normal"/>
    <w:rPr>
      <w:sz w:val="19.2"/>
      <w:rFonts w:ascii="Helvetica LT Std" w:cs="Helvetica LT Std" w:eastAsia="Helvetica LT Std" w:hAnsi="Helvetica LT Std"/>
      <w:lang w:bidi="es-ES" w:eastAsia="es-ES" w:val="es-ES"/>
    </w:rPr>
  </w:style>
</w:styles>
</file>

<file path=word/_rels/document.xml.rels><?xml version="1.0" encoding="UTF-8" standalone="yes" ?>
<Relationships xmlns="http://schemas.openxmlformats.org/package/2006/relationships">

  <Relationship Id="rId1" Target="styles.xml" Type="http://schemas.openxmlformats.org/officeDocument/2006/relationships/styles"/>

  <Relationship Id="rId2" Target="numbering.xml" Type="http://schemas.openxmlformats.org/officeDocument/2006/relationships/numbering"/>

</Relationships>

</file>