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9 de marzo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nuevo procedimiento de distribución del alumnado desfavorecido entre todos los centros sostenidos con fondos públicos de la Comunidad Foral, formulada por el Ilmo. Sr. D. Javier García Jiménez.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9 de marzo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Javier García Jiménez, miembro de las Cortes de Navarra, adscrito al Grupo Parlamentario Navarra Suma, al amparo de lo dispuesto en el Reglamento de la Cámara, realiza la siguiente pregunta escrita al consejero de Educación del Gobierno de Navarra: </w:t>
      </w:r>
    </w:p>
    <w:p>
      <w:pPr>
        <w:pStyle w:val="0"/>
        <w:suppressAutoHyphens w:val="false"/>
        <w:rPr>
          <w:rStyle w:val="1"/>
        </w:rPr>
      </w:pPr>
      <w:r>
        <w:rPr>
          <w:rStyle w:val="1"/>
        </w:rPr>
        <w:t xml:space="preserve">¿En qué consiste el nuevo procedimiento más “equilibrado” de distribución del alumnado desfavorecido entre todos los centros sostenidos con fondos públicos de la Comunidad Foral, que quiere poner en marcha el Departamento de Educación del Gobierno de Navarra? </w:t>
      </w:r>
    </w:p>
    <w:p>
      <w:pPr>
        <w:pStyle w:val="0"/>
        <w:suppressAutoHyphens w:val="false"/>
        <w:rPr>
          <w:rStyle w:val="1"/>
        </w:rPr>
      </w:pPr>
      <w:r>
        <w:rPr>
          <w:rStyle w:val="1"/>
        </w:rPr>
        <w:t xml:space="preserve">Pamplona, 2 de marzo de 2020 </w:t>
      </w:r>
    </w:p>
    <w:p>
      <w:pPr>
        <w:pStyle w:val="0"/>
        <w:suppressAutoHyphens w:val="false"/>
        <w:rPr>
          <w:rStyle w:val="1"/>
        </w:rPr>
      </w:pPr>
      <w:r>
        <w:rPr>
          <w:rStyle w:val="1"/>
        </w:rPr>
        <w:t xml:space="preserve">El Parlamentario Foral: Javier García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