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redistribución de personas usuarias y trabajadoras del CAIDIS Valle del Roncal,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la sesión del próximo Pleno de este Parlamento.</w:t>
      </w:r>
    </w:p>
    <w:p>
      <w:pPr>
        <w:pStyle w:val="0"/>
        <w:suppressAutoHyphens w:val="false"/>
        <w:rPr>
          <w:rStyle w:val="1"/>
        </w:rPr>
      </w:pPr>
      <w:r>
        <w:rPr>
          <w:rStyle w:val="1"/>
        </w:rPr>
        <w:t xml:space="preserve">Hemos conocido recientemente que, a consecuencia de la afección del Covid-19, la Agencia Navarra de Autonomía y Desarrollo de las Personas (ANADP) ha decidido redistribuir a varias decenas de personas usuarias del CAIDIS Valle del Roncal a los centros Oncineda, de Estella, y Las Hayas, de Sarriguren.</w:t>
      </w:r>
    </w:p>
    <w:p>
      <w:pPr>
        <w:pStyle w:val="0"/>
        <w:suppressAutoHyphens w:val="false"/>
        <w:rPr>
          <w:rStyle w:val="1"/>
        </w:rPr>
      </w:pPr>
      <w:r>
        <w:rPr>
          <w:rStyle w:val="1"/>
        </w:rPr>
        <w:t xml:space="preserve">La redistribución de estas decenas de persona usuarias ha generado también el traslado de diversos trabajadores y trabajadoras a los otros centros.</w:t>
      </w:r>
    </w:p>
    <w:p>
      <w:pPr>
        <w:pStyle w:val="0"/>
        <w:suppressAutoHyphens w:val="false"/>
        <w:rPr>
          <w:rStyle w:val="1"/>
        </w:rPr>
      </w:pPr>
      <w:r>
        <w:rPr>
          <w:rStyle w:val="1"/>
        </w:rPr>
        <w:t xml:space="preserve">Según ha denunciado la parte sindical, todo ello se ha realizado sin ninguna información o negociación con los comités de empresa de los centros afectados, generando gran incertidumbre en una plantilla que en los momentos más virulentos de la pandemia ha desarrollado su actividad de forma excepcional en condiciones extremas.</w:t>
      </w:r>
    </w:p>
    <w:p>
      <w:pPr>
        <w:pStyle w:val="0"/>
        <w:suppressAutoHyphens w:val="false"/>
        <w:rPr>
          <w:rStyle w:val="1"/>
        </w:rPr>
      </w:pPr>
      <w:r>
        <w:rPr>
          <w:rStyle w:val="1"/>
        </w:rPr>
        <w:t xml:space="preserve">¿Tiene previsto el Departamento de Derechos Sociales, como máximo responsable de la Agencia Navarra de Autonomía y Desarrollo de las Personas (ANADP) y de los centros de atención a la dependencia, realizar algún tipo de mediación o intervención para garantizar los derechos laborales de los y las trabajadoras afectadas por el posible traslado?</w:t>
      </w:r>
    </w:p>
    <w:p>
      <w:pPr>
        <w:pStyle w:val="0"/>
        <w:suppressAutoHyphens w:val="false"/>
        <w:rPr>
          <w:rStyle w:val="1"/>
        </w:rPr>
      </w:pPr>
      <w:r>
        <w:rPr>
          <w:rStyle w:val="1"/>
        </w:rPr>
        <w:t xml:space="preserve">Pamplona-Iruña, a 7 de mayo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