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11 de mayo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previsión que maneja el Gobierno de Navarra en relación al tiempo de funcionamiento de los centros intermedios de Félix Garrido y Fitero,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11 de mayo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Suma, al amparo de lo dispuesto en los artículos 188 y siguientes del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¿Qué previsión maneja el Gobierno de Navarra sobre cuánto tiempo estarán funcionando los centros intermedios de Félix Garrido y Fitero?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¿Contempla el Gobierno alguna alternativa para el momento en que sus propietarios vayan a reabrir el Hotel Blanca de Navarra y el Balneario de Fitero?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5 de mayo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Martá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