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Covid-19aren balizko berragerpenen aitzineko Kontingentzia Plan bat taxutu dezan, parte-hartzailea eta inplikatutako eragile guztiekin adostua.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Cristina Ibarrola Guillén andreak, Legebiltzarreko Erregelamenduan xedatuaren babesean, honako mozio hau aurkezten du, Osoko Bilkuran eztabaidatzeko:</w:t>
      </w:r>
    </w:p>
    <w:p>
      <w:pPr>
        <w:pStyle w:val="0"/>
        <w:suppressAutoHyphens w:val="false"/>
        <w:rPr>
          <w:rStyle w:val="1"/>
        </w:rPr>
      </w:pPr>
      <w:r>
        <w:rPr>
          <w:rStyle w:val="1"/>
        </w:rPr>
        <w:t xml:space="preserve">Osasunaren Mundu Erakundeak Nazioarteko Garrantziko Osasun Publikoko Larrialdi deklaratu zuen Txinako SARS-CoV-2 agerraldia, eta herrialde guztiei gomendioa egin zien euste-neurriak hartzeko presta zitezen, hala nola zaintza aktiboa, detekzio goiztiarra, isolamendua eta kasuen maneiua, kontaktuen jarraipena eta hedapenaren prebentzioa.</w:t>
      </w:r>
    </w:p>
    <w:p>
      <w:pPr>
        <w:pStyle w:val="0"/>
        <w:suppressAutoHyphens w:val="false"/>
        <w:rPr>
          <w:rStyle w:val="1"/>
        </w:rPr>
      </w:pPr>
      <w:r>
        <w:rPr>
          <w:rStyle w:val="1"/>
        </w:rPr>
        <w:t xml:space="preserve">Martxoaren 11n nazioarteko pandemia izateraino igo zuen Covid-19ak eragindako osasun publikoko larrialdi-egoera.</w:t>
      </w:r>
    </w:p>
    <w:p>
      <w:pPr>
        <w:pStyle w:val="0"/>
        <w:suppressAutoHyphens w:val="false"/>
        <w:rPr>
          <w:rStyle w:val="1"/>
        </w:rPr>
      </w:pPr>
      <w:r>
        <w:rPr>
          <w:rStyle w:val="1"/>
        </w:rPr>
        <w:t xml:space="preserve">Espainiak martxoaren 14an deklaratu zuen alarma egoera.</w:t>
      </w:r>
    </w:p>
    <w:p>
      <w:pPr>
        <w:pStyle w:val="0"/>
        <w:suppressAutoHyphens w:val="false"/>
        <w:rPr>
          <w:rStyle w:val="1"/>
        </w:rPr>
      </w:pPr>
      <w:r>
        <w:rPr>
          <w:rStyle w:val="1"/>
        </w:rPr>
        <w:t xml:space="preserve">Nafarroan Covid-19aren lehen kasu baieztatua otsailaren 29an gertatu zen. Osasun Departamentuaren martxoaren 18ko Kontingentzia Planak, osasun krisia kudeatzekoak, ez du jasotzen ez irizpide zehatzik agertoki batetik bestera igarotzeko, ezta agertoki bakoitzean ezarri beharreko ekintza argirik ere.</w:t>
      </w:r>
    </w:p>
    <w:p>
      <w:pPr>
        <w:pStyle w:val="0"/>
        <w:suppressAutoHyphens w:val="false"/>
        <w:rPr>
          <w:rStyle w:val="1"/>
        </w:rPr>
      </w:pPr>
      <w:r>
        <w:rPr>
          <w:rStyle w:val="1"/>
        </w:rPr>
        <w:t xml:space="preserve">Ekintza-planak antolaketaren aldaketa dakar Nafarroako osasun sistema osoan; hori dela-eta, guztiz garrantzitsua da parte-hartze prozesua zabala izatea, balizko berragerpen baten aitzineko kontingentzia plana, aldaketan inplikatutako eragile guztien sentsibilitateak jasoko dituena, prestatzeko. Parte-hartze prozesu horrek plana nahiz osasun sistemak balizko berragerpenei eman beharreko erantzuna hobetzen lagunduko du zalantzarik gabe, kontuan hartzen baditu sistemaren erantzun egokia bermatzeko ekintzak eta hilabete hauetan osasun krisiaren kudeaketan gertatutako akatsak ekiditeko ekintzak.</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Gobernuko Osasun Departamentua premiatzen du Covid-19aren balizko berragerpenen aitzineko Kontingentzia Plan bat taxutu dezan, parte-hartzailea eta inplikatutako eragile guztiekin adostua (osasun arloko profesionalak, zentro publiko eta pribatuak, lanbide elkargoak, sozietate zientifioak, ordezkari sindikalak, herritarren ordezkariak, toki entitateak... ).</w:t>
      </w:r>
    </w:p>
    <w:p>
      <w:pPr>
        <w:pStyle w:val="0"/>
        <w:suppressAutoHyphens w:val="false"/>
        <w:rPr>
          <w:rStyle w:val="1"/>
        </w:rPr>
      </w:pPr>
      <w:r>
        <w:rPr>
          <w:rStyle w:val="1"/>
        </w:rPr>
        <w:t xml:space="preserve">Berragerpenen aitzineko kontingentzia planak honako alderdi hauek jasoko ditu, besteak beste: agertoki ezberdinetarako beharrizanen estimazioa, agertoki batetik bestera igarotzeko irizpide objektiboak, agertoki bakoitzerako ekintzak eta baliabideak, osasun arloko eta arlo soziosanitarioko profesional guztiei NBE egokiak bermatzeko neurriak, egoitza-zentroetarako berariazko plan bat eta planaren ebaluazioa ahalbidetuko duten jarraipenerako adierazleak.</w:t>
      </w:r>
    </w:p>
    <w:p>
      <w:pPr>
        <w:pStyle w:val="0"/>
        <w:suppressAutoHyphens w:val="false"/>
        <w:rPr>
          <w:rStyle w:val="1"/>
        </w:rPr>
      </w:pPr>
      <w:r>
        <w:rPr>
          <w:rStyle w:val="1"/>
        </w:rPr>
        <w:t xml:space="preserve">Iruñean, 2020ko maiatzaren 14an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