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EH Bildu Nafarroa talde parlamentarioak aurkezturiko mozioa, zeinaren bidez Osasun Departamentua premiatzen baita kontabilitate analitikoko kalkulu bat egin dezan, COVID-19a duten gaixoen tratamenduaren eta prozesu ezberdinen kostuari dagokionez.</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parlamentarioaren eledun Bakartxo Ruiz Jaso andreak, Legebiltzarreko Erregelamenduak ezartzen duenaren babesean, honako mozio hau aurkezten du, ekainaren 4ko Osoko Bilkuran eztabaidatu eta bozkatzeko.</w:t>
      </w:r>
    </w:p>
    <w:p>
      <w:pPr>
        <w:pStyle w:val="0"/>
        <w:suppressAutoHyphens w:val="false"/>
        <w:rPr>
          <w:rStyle w:val="1"/>
        </w:rPr>
      </w:pPr>
      <w:r>
        <w:rPr>
          <w:rStyle w:val="1"/>
        </w:rPr>
        <w:t xml:space="preserve">COVID-19aren pandemiak eragindako osasun krisiak berekin ekarri du osasun baliabide guztiak berrantolatu eta osoki erabili beharra, egoera larriari aurre egiteko. Hori dela-eta, berealdiko garrantzia izan dute martxoaren 14ko Errege Dekretuak nahiz horren ondotik heldu zen martxoaren 15eko SND/232/2020 Aginduak, zeinaren bidez COVID-19ak eragindako osasun larrialdiko egoera kudeatzeko bitartekoen eta giza baliabideen arloko neurriak hartu baitziren eta autonomia erkidegoen esku jarri baitziren osasun zentro eta establezimendu pribatuen baliabideak eta bitartekoak.</w:t>
      </w:r>
    </w:p>
    <w:p>
      <w:pPr>
        <w:pStyle w:val="0"/>
        <w:suppressAutoHyphens w:val="false"/>
        <w:rPr>
          <w:rStyle w:val="1"/>
        </w:rPr>
      </w:pPr>
      <w:r>
        <w:rPr>
          <w:rStyle w:val="1"/>
        </w:rPr>
        <w:t xml:space="preserve">Nafarroan, Nafarroako Gobernuak berak ezarri du arau-esparru bat, behin baino gehiagotan aipatu duen “osasun-sistema integratu”aren oinarri izan dena. Halatan, martxoaren 21ean Osasuneko kontseilariaren 5/2020 Foru Agindua argitaratu zuen, Ospitaleguneko kudeatzeaile Alfredo Martínez Larrea jauna ospitale-sarearen arduradun eta koordinatzaile exekutibo izendatzen zuena. Eta Ospitaleguneko zainketa intentsiboetako zerbitzuaren buru Juan Pedro Tirapu jauna, berriz, Nafarroako ZIU guztien arduradun. Apirilaren 8an 15/2020 Foru Agindua argitaratu zen, eta ospitale-sare integratuko koordinatzaile exekutiboaren alboko izendatu zen zuzendari asistentzial María Zandio andrea.</w:t>
      </w:r>
    </w:p>
    <w:p>
      <w:pPr>
        <w:pStyle w:val="0"/>
        <w:suppressAutoHyphens w:val="false"/>
        <w:rPr>
          <w:rStyle w:val="1"/>
        </w:rPr>
      </w:pPr>
      <w:r>
        <w:rPr>
          <w:rStyle w:val="1"/>
        </w:rPr>
        <w:t xml:space="preserve">Osasuneko kontseilariaren eta lehendakariaren beraren hitzetan, sare publikoaren eta pribatuaren arteko koordinazioak “ongi funtzionatu du”, eta “ez da gastuetan erreparatu”. Zorionez, eta logikoki, Nafarroak dauzkan osasungintzako ospitale-baliabide guztiak "bereizigabeki" aprobetxatu eta erabili dira, Gobernuak esan izan duen moduan. Deribazioen kostua kalkulatze aldera sare pribatuarekin ezarri diren irizpideez galdetu zaiolarik, lehendakariak adierazi du entitateekin hitz egiten hasi direla, baina negoziazioa ez dela bukatu. Ez du adierazi zer irizpide defendatuko duten Nafarroako Gobernuak, eta soilik esan du “koronabirusa duten gaixoen zerbitzuek zerikusirik ez daukatela koronabirusa ez daukaten gaixoen zerbitzuen kostuarekin, tratamendu gehiago eta egun gehiagotako arreta behar izan dutelako”. Hortaz, negoziatzen hasi garen egoera berri baten aurrean gaude, eta kopuruak dauzkagunean, esan esanen ditugu”.</w:t>
      </w:r>
    </w:p>
    <w:p>
      <w:pPr>
        <w:pStyle w:val="0"/>
        <w:suppressAutoHyphens w:val="false"/>
        <w:rPr>
          <w:rStyle w:val="1"/>
        </w:rPr>
      </w:pPr>
      <w:r>
        <w:rPr>
          <w:rStyle w:val="1"/>
        </w:rPr>
        <w:t xml:space="preserve">Logikoa da informazio gehiago aurreratu nahi ez izatea negoziazio-prozesua bukatu gabe baldin badago, baina beharrezkoa zaigu jakitea zer irizpide erabiliko duen Nafarroako Gobernuak, bermatze aldera koronabirusa daukan gaixo bat sare pribatuan artatzea ez zaiola diru-kutxa publikoari garestiago aterako sare publikoan artatzea baino.</w:t>
      </w:r>
    </w:p>
    <w:p>
      <w:pPr>
        <w:pStyle w:val="0"/>
        <w:suppressAutoHyphens w:val="false"/>
        <w:rPr>
          <w:rStyle w:val="1"/>
        </w:rPr>
      </w:pPr>
      <w:r>
        <w:rPr>
          <w:rStyle w:val="1"/>
        </w:rPr>
        <w:t xml:space="preserve">Begi-bistan dago osasun krisi honetatik atera daitekeen ondorioetako bat dela nolako zama suertatu diren lehenagoko beste garai batzuetako murrizketak eta osasungintza publikoan urteetan eginiko desinbertsioak; horrenbestez, agerian geratu da gure osasun sistema publikoa indartu beharra dagoela, giza baliabideekin eta baliabide materialekin.</w:t>
      </w:r>
    </w:p>
    <w:p>
      <w:pPr>
        <w:pStyle w:val="0"/>
        <w:suppressAutoHyphens w:val="false"/>
        <w:rPr>
          <w:rStyle w:val="1"/>
        </w:rPr>
      </w:pPr>
      <w:r>
        <w:rPr>
          <w:rStyle w:val="1"/>
        </w:rPr>
        <w:t xml:space="preserve">Hori guztia dela eta, honako erabaki proposamen hau aurkezten dugu:</w:t>
      </w:r>
    </w:p>
    <w:p>
      <w:pPr>
        <w:pStyle w:val="0"/>
        <w:suppressAutoHyphens w:val="false"/>
        <w:rPr>
          <w:rStyle w:val="1"/>
        </w:rPr>
      </w:pPr>
      <w:r>
        <w:rPr>
          <w:rStyle w:val="1"/>
        </w:rPr>
        <w:t xml:space="preserve">1. Nafarroako Parlamentuak aitortu eta eskertu egiten dizkie Nafarroako osasungintzako profesional guztiei COVID-19ak eragindako larrialdiari aurre egiteko erakutsi duten dedikazioa eta egin duten lana, hori izan baita azken hamarkada hauetako osasun-erronkarik nagusiena.</w:t>
      </w:r>
    </w:p>
    <w:p>
      <w:pPr>
        <w:pStyle w:val="0"/>
        <w:suppressAutoHyphens w:val="false"/>
        <w:rPr>
          <w:rStyle w:val="1"/>
        </w:rPr>
      </w:pPr>
      <w:r>
        <w:rPr>
          <w:rStyle w:val="1"/>
        </w:rPr>
        <w:t xml:space="preserve">2. Nafarroako Parlamentuaren ustez, osasun krisi honetatik atera daitekeen ondorioetako bat da gure osasun sistema publikoa indartu beharra dagoela, eta haren finantzaketa blindatu, ezin baita koiuntura ekonomikoen mende egon. Ildo horretatik, gaitzetsi egiten du 2008ko krisi ekonomikoan egindako kudeaketa; izan ere, Osasun Departamentuak “doikuntza-plan” bat ezarri zuen 2011ko irailetik aitzina, halako moduan non legegintzaldi hartan % 15eko murrizketa egin baitzen eta zenbait zerbitzu pribatizatu baitziren. Hori dela eta, egungo Nafarroako Gobernua premiatzen du ez dezan halako neurririk ezar eta, oso aitzitik, osasungintza publikoaren finantzaketa eta prestazioak manten eta indartu ditzan, sektore pribatuaren interesen aitzinean.</w:t>
      </w:r>
    </w:p>
    <w:p>
      <w:pPr>
        <w:pStyle w:val="0"/>
        <w:suppressAutoHyphens w:val="false"/>
        <w:rPr>
          <w:rStyle w:val="1"/>
        </w:rPr>
      </w:pPr>
      <w:r>
        <w:rPr>
          <w:rStyle w:val="1"/>
        </w:rPr>
        <w:t xml:space="preserve">3. Nafarroako Parlamentuak orobat dio ezen estatuko legedi indardunean oinarrituz pandemia honetan ezarri den “lankidetza publiko-pribatua” eta “Nafarroako osasun-sistema integratua” berdintasunez egin behar direla ondorio ekonomikoei dagokienez, bereizigabeki erabili baitira baliabide publikoak eta baliabide pribatuak. Hori dela-eta, Osasun Departamentua premiatzen du kontabilitate analitikoko kalkulu bat egin dezan COVID-19a duten gaixoen tratamenduaren eta prozesu ezberdinen kostuari dagokionez, eta kasuan kasuko zenbatekoak ordaintzeko irizpidea ezar dezan Osasunbidean ezartzen diren erreferentziazko kostuetan oinarri harturik, halako moduan non zenbateko horiek ez baitira inolaz ere handiagoak izanen prozesu eta artatze horiek berek Osasunbidean duten kostua baino.</w:t>
      </w:r>
    </w:p>
    <w:p>
      <w:pPr>
        <w:pStyle w:val="0"/>
        <w:suppressAutoHyphens w:val="false"/>
        <w:rPr>
          <w:rStyle w:val="1"/>
        </w:rPr>
      </w:pPr>
      <w:r>
        <w:rPr>
          <w:rStyle w:val="1"/>
        </w:rPr>
        <w:t xml:space="preserve">Iruñean, 2020ko maiatzaren 28an</w:t>
      </w:r>
    </w:p>
    <w:p>
      <w:pPr>
        <w:pStyle w:val="0"/>
        <w:suppressAutoHyphens w:val="false"/>
        <w:rPr>
          <w:rStyle w:val="1"/>
        </w:rPr>
      </w:pPr>
      <w:r>
        <w:rPr>
          <w:rStyle w:val="1"/>
        </w:rPr>
        <w:t xml:space="preserve">Eleduna: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