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junio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las actuaciones del Gobierno de Navarra para proteger y fortalecer la industria Navarra, formulada por el Ilmo. Sr. D. Ramón Alzórriz Goñi.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junio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Ramón Alzorriz Goñi, Portavoz del Grupo Parlamentario Partido Socialista de Navarra, al amparo de lo establecido en el Reglamento de la Cámara, formula la siguiente pregunta oral de máxima actualidad a la Presidenta del Gobierno de Navarra para su contestación en Pleno.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actuaciones está llevando a cabo el Gobierno de Navarra para proteger y fortalecer la industria Navarra en general, y más concretamente el sector de la automoción?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7 de junio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Ramón Alzorriz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