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2020ko ekainaren 4an egindako Osoko Bilkuran, honako erabaki hau onetsi zuen: “Erabakia. Horren bidez, Espainiako Gobernua premiatzen da deseskalatze-prozesuan mugaz gaindiko nafar espazioa kontuan har dezan, eta Nafarroako Gobernua, berriz, mugaz gaindiko lankidetzarako politika aktiboak bultza ditzan”.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Espainiako Gobernua premiatzen du frantziar hiritarrei utz diezaien modu murriztu eta mugatuan sartzen mugaldeko merkataritza-establezimenduetara.</w:t>
      </w:r>
    </w:p>
    <w:p>
      <w:pPr>
        <w:pStyle w:val="0"/>
        <w:suppressAutoHyphens w:val="false"/>
        <w:rPr>
          <w:rStyle w:val="1"/>
        </w:rPr>
      </w:pPr>
      <w:r>
        <w:rPr>
          <w:rStyle w:val="1"/>
        </w:rPr>
        <w:t xml:space="preserve">Nafarroako Parlamentuak Espainiako Gobernua premiatzen du mugaz gaindiko nafar espazioa kontuan har dezan une honetan abian den deseskalatze-prozesuan, halako moduan non malgutze-neurriak hartuko baitira albait lasterren merkataritzaren, turismoaren, abeltzaintzaren, osasungintzaren, kulturaren nahiz familien esparruetan, bai eta mugaz gaindiko europar proiektuak kudea ditzan ere.</w:t>
      </w:r>
    </w:p>
    <w:p>
      <w:pPr>
        <w:pStyle w:val="0"/>
        <w:suppressAutoHyphens w:val="false"/>
        <w:rPr>
          <w:rStyle w:val="1"/>
        </w:rPr>
      </w:pPr>
      <w:r>
        <w:rPr>
          <w:rStyle w:val="1"/>
        </w:rPr>
        <w:t xml:space="preserve">Nafarroako Parlamentuak Nafarroako Gobernua premiatzen du mugaz gaindiko lankidetzarako politika aktiboak bultza ditzan, Euroeskualdearen esparruan eta zuzenki ukitutako toki entitateekin batera, barnean hartuko dituztenak koronabirusaren krisiak gehien kaltetu dituen sektoreak nahiz garrantzi berezikotzat jotzen direnak, hurrengo urteotarako nafar nahiz europar ildo estrategikoen barnean arituz.</w:t>
      </w:r>
    </w:p>
    <w:p>
      <w:pPr>
        <w:pStyle w:val="0"/>
        <w:suppressAutoHyphens w:val="false"/>
        <w:rPr>
          <w:rStyle w:val="1"/>
        </w:rPr>
      </w:pPr>
      <w:r>
        <w:rPr>
          <w:rStyle w:val="1"/>
        </w:rPr>
        <w:t xml:space="preserve">Nafarroako Parlamentuak Nafarroako Gobernua premiatzen du mugaz gaindiko plan estrategiko bat taxutu dezan, lurralde mugakideen, toki entitateen, elkarteen eta herritarren arazo eta erronka nagusiak aztertuko dituena eta horiei konponbide bat ematen saiatuko dena, horiekin guztiekin batera egindako analisi batetik abiatuta.</w:t>
      </w:r>
    </w:p>
    <w:p>
      <w:pPr>
        <w:pStyle w:val="0"/>
        <w:suppressAutoHyphens w:val="false"/>
        <w:rPr>
          <w:rStyle w:val="1"/>
        </w:rPr>
      </w:pPr>
      <w:r>
        <w:rPr>
          <w:rStyle w:val="1"/>
        </w:rPr>
        <w:t xml:space="preserve">Nafarroako Parlamentuak Nafarroako eta Espainiako gobernuak premiatzen ditu kontuan har dezaten mugen ixteak zer eragin duen oraingo alarma-egoeraren ostean aplikatu beharreko leheneratze eta pizte neurrietan, ukitutako herrietako biztanleentzat ekonomia- eta enplegu-susperraldi albait azkarrena ahalbidetzeko xedez.</w:t>
      </w:r>
    </w:p>
    <w:p>
      <w:pPr>
        <w:pStyle w:val="0"/>
        <w:suppressAutoHyphens w:val="false"/>
        <w:rPr>
          <w:rStyle w:val="1"/>
        </w:rPr>
      </w:pPr>
      <w:r>
        <w:rPr>
          <w:rStyle w:val="1"/>
        </w:rPr>
        <w:t xml:space="preserve">Nafarroako Parlamentuak Espainiako zein Nafarroako Gobernuak premiatzen ditu Europar Batasun osoaren erantzun koordinatu bat susta dezaten, COVID-2019 pandemiaren olatu berrien edo gisako egoeren aitzinean. Erantzun koordinatu horrek beharrezkoa den neurri txikienean murriztu beharko du europar herritarrak Batasuneko lurraldearen luze-zabalean askatasunez mugitzeko ahalmena, segurtasun zein osasun publikoaren inguruabarrek gomendatzen dutenari jarraikiz. Halaber, kontuan hartu beharko du mugaldeetan dauden eskualde eta herrietako errealitate sozio-ekonomikoa. Era berean, bai muga-ixtea bai muga-irekitzea modu sinkronizatuan egin beharko dituzte ukitutako estatuetako administrazioek.</w:t>
      </w:r>
    </w:p>
    <w:p>
      <w:pPr>
        <w:pStyle w:val="0"/>
        <w:suppressAutoHyphens w:val="false"/>
        <w:rPr>
          <w:rStyle w:val="1"/>
        </w:rPr>
      </w:pPr>
      <w:r>
        <w:rPr>
          <w:rStyle w:val="1"/>
        </w:rPr>
        <w:t xml:space="preserve">Nafarroako Parlamentuak erabaki du mozio hau helaraztea Europako erakundeei, bere edukia kontuan har dezaten egitekoa den Europako Berreraikitze Planeko irizpideak prestatzean”.</w:t>
      </w:r>
    </w:p>
    <w:p>
      <w:pPr>
        <w:pStyle w:val="0"/>
        <w:suppressAutoHyphens w:val="false"/>
        <w:rPr>
          <w:rStyle w:val="1"/>
        </w:rPr>
      </w:pPr>
      <w:r>
        <w:rPr>
          <w:rStyle w:val="1"/>
        </w:rPr>
        <w:t xml:space="preserve">Iruñean, 2020ko ekainaren 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