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iniciar las actuaciones necesarias para la preparación y organización de un Plan Global Jacobeo 2021, presentada por la Ilma. Sra. D.ª Isabel Olave Ballarena.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para su debate en Pleno, la siguiente moción sobre la celebración del Año Jacobeo 2021.</w:t>
      </w:r>
    </w:p>
    <w:p>
      <w:pPr>
        <w:pStyle w:val="0"/>
        <w:suppressAutoHyphens w:val="false"/>
        <w:rPr>
          <w:rStyle w:val="1"/>
        </w:rPr>
      </w:pPr>
      <w:r>
        <w:rPr>
          <w:rStyle w:val="1"/>
        </w:rPr>
        <w:t xml:space="preserve">El Camino de Santiago es la ruta más antigua, más transitada y de más celebridad de Europa. Es una de las formas de llegar a Navarra, puerta de entrada a España del Camino.</w:t>
      </w:r>
    </w:p>
    <w:p>
      <w:pPr>
        <w:pStyle w:val="0"/>
        <w:suppressAutoHyphens w:val="false"/>
        <w:rPr>
          <w:rStyle w:val="1"/>
        </w:rPr>
      </w:pPr>
      <w:r>
        <w:rPr>
          <w:rStyle w:val="1"/>
        </w:rPr>
        <w:t xml:space="preserve">Navarra está estratégicamente situada en la confluencia de las vías del otro lado del Pirineo. Son varios los Caminos de Navarra: el Camino Francés, de Roncesvalles a Viana y desde Sangüesa a Puente la Reina; el Camino de Baztan; el Camino del Ebro. El Camino surca Navarra pleno en valor histórico y patrimonial.</w:t>
      </w:r>
    </w:p>
    <w:p>
      <w:pPr>
        <w:pStyle w:val="0"/>
        <w:suppressAutoHyphens w:val="false"/>
        <w:rPr>
          <w:rStyle w:val="1"/>
        </w:rPr>
      </w:pPr>
      <w:r>
        <w:rPr>
          <w:rStyle w:val="1"/>
        </w:rPr>
        <w:t xml:space="preserve">El día 25 de julio de 2021 coincidirá en domingo, hecho que sucede de manera regular en intervalos de seis, cinco, seis y once años y que motiva la celebración especial del Año Jacobeo, que supone la multiplicación de afluencias. El Jacobeo 2021 es un acontecimiento que posibilitará recuperar recursos turísticos, económicos y culturales en su recorrido. Todos deben ser optimizados para alcanzar niveles de calidad en la acogida y en la demanda previos al covid-19. Es una ocasión para reformular objetivos y plantear nuevas metas acordes con las circunstancias actuales. Debemos aprovechar esta celebración internacionalmente reconocida para lograr una especial proyección de Navarra como destino turístico cultural y sanitariamente seguro, para acometer actuaciones en materia de mantenimiento y restauración del patrimonio monumental. Navarra puede ser referente en la conservación y gestión del turismo cultural.</w:t>
      </w:r>
    </w:p>
    <w:p>
      <w:pPr>
        <w:pStyle w:val="0"/>
        <w:suppressAutoHyphens w:val="false"/>
        <w:rPr>
          <w:rStyle w:val="1"/>
        </w:rPr>
      </w:pPr>
      <w:r>
        <w:rPr>
          <w:rStyle w:val="1"/>
        </w:rPr>
        <w:t xml:space="preserve">Para vigorizar las estructuras de la industria cultural y turística es preciso estimular su demanda, y acontecimientos como el Año Jacobeo 2021 devienen estratégicos para ambos sectores, pero también como herramientas de desarrollo rural y de cohesión territorial.</w:t>
      </w:r>
    </w:p>
    <w:p>
      <w:pPr>
        <w:pStyle w:val="0"/>
        <w:suppressAutoHyphens w:val="false"/>
        <w:rPr>
          <w:rStyle w:val="1"/>
        </w:rPr>
      </w:pPr>
      <w:r>
        <w:rPr>
          <w:rStyle w:val="1"/>
        </w:rPr>
        <w:t xml:space="preserve">Por todo lo expuesto, se presenta la siguiente propuesta de resolución:</w:t>
      </w:r>
    </w:p>
    <w:p>
      <w:pPr>
        <w:pStyle w:val="0"/>
        <w:suppressAutoHyphens w:val="false"/>
        <w:rPr>
          <w:rStyle w:val="1"/>
        </w:rPr>
      </w:pPr>
      <w:r>
        <w:rPr>
          <w:rStyle w:val="1"/>
        </w:rPr>
        <w:t xml:space="preserve">• El Parlamento de Navarra insta al Gobierno de Navarra a dar inicio a las actuaciones necesarias para la preparación y organización de un Plan Global Jacobeo 2021 a partir de una reflexión estratégica para abordarlo en su dimensión cultural, turística y económica.</w:t>
      </w:r>
    </w:p>
    <w:p>
      <w:pPr>
        <w:pStyle w:val="0"/>
        <w:suppressAutoHyphens w:val="false"/>
        <w:rPr>
          <w:rStyle w:val="1"/>
        </w:rPr>
      </w:pPr>
      <w:r>
        <w:rPr>
          <w:rStyle w:val="1"/>
        </w:rPr>
        <w:t xml:space="preserve">• El Parlamento de Navarra insta al Gobierno de Navarra a que aborde su organización de forma transversal desde los Departamentos de Cultura y Deporte, Desarrollo Económico, Cohesión Territorial y Desarrollo Rural, y determine su desglose en actuaciones.</w:t>
      </w:r>
    </w:p>
    <w:p>
      <w:pPr>
        <w:pStyle w:val="0"/>
        <w:suppressAutoHyphens w:val="false"/>
        <w:rPr>
          <w:rStyle w:val="1"/>
        </w:rPr>
      </w:pPr>
      <w:r>
        <w:rPr>
          <w:rStyle w:val="1"/>
        </w:rPr>
        <w:t xml:space="preserve">En Pamplona, a 1 de junio de 2020</w:t>
      </w:r>
    </w:p>
    <w:p>
      <w:pPr>
        <w:pStyle w:val="0"/>
        <w:suppressAutoHyphens w:val="false"/>
        <w:rPr>
          <w:rStyle w:val="1"/>
        </w:rPr>
      </w:pPr>
      <w:r>
        <w:rPr>
          <w:rStyle w:val="1"/>
        </w:rPr>
        <w:t xml:space="preserve">La Parlamentaria Foral: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