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muestra nuevamente su total compromiso con el derecho del pueblo palestino a vivir en paz en su territorio.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Navarra, en el caso de que se consume la anexión parcial de Cisjordania, anunciada por el Gobierno de Israel, el próximo día 1 de julio, solicita a la Unión Europea y al Estado español la inmediata revisión de sus relaciones diplomáticas con Israel.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Navarra, en el caso de que se consume la citada anexión, solicita a la Unión Europea y al Estado español la inmediata imposición de un marco de sanciones políticas y económicas contra los individuos responsables de esta violación del Derecho Internacional” (10-20/DEC-00054).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