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29 de junio de 2020,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pregunta sobre la presencia, en el Salón de Presidentes del Palacio Foral, de retratos de Presidentes de la Diputación Foral nombrados durante el franquismo y con anterioridad a 1979, formulada por el Ilmo. Sr. D. Adolfo Araiz Flamarique.</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 </w:t>
      </w:r>
      <w:r>
        <w:rPr>
          <w:rStyle w:val="1"/>
        </w:rPr>
        <w:t xml:space="preserve">Dar traslado de la misma al Gobierno de Navarra a los efectos de su contestación por escrito en los términos previstos en el artículo 194 del Reglamento de la Cámara.</w:t>
      </w:r>
    </w:p>
    <w:p>
      <w:pPr>
        <w:pStyle w:val="0"/>
        <w:suppressAutoHyphens w:val="false"/>
        <w:rPr>
          <w:rStyle w:val="1"/>
        </w:rPr>
      </w:pPr>
      <w:r>
        <w:rPr>
          <w:rStyle w:val="1"/>
        </w:rPr>
        <w:t xml:space="preserve">Pamplona, 29 de junio de 2020</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PREGUNTA</w:t>
      </w:r>
    </w:p>
    <w:p>
      <w:pPr>
        <w:pStyle w:val="0"/>
        <w:suppressAutoHyphens w:val="false"/>
        <w:rPr>
          <w:rStyle w:val="1"/>
        </w:rPr>
      </w:pPr>
      <w:r>
        <w:rPr>
          <w:rStyle w:val="1"/>
        </w:rPr>
        <w:t xml:space="preserve">Adolfo Araiz Flamarique, miembro del Grupo Parlamentario E.H. Bildu Nafarroa, ante la Mesa de la Cámara presenta para su tramitación las siguientes preguntas para su respuesta escrita:</w:t>
      </w:r>
    </w:p>
    <w:p>
      <w:pPr>
        <w:pStyle w:val="0"/>
        <w:suppressAutoHyphens w:val="false"/>
        <w:rPr>
          <w:rStyle w:val="1"/>
        </w:rPr>
      </w:pPr>
      <w:r>
        <w:rPr>
          <w:rStyle w:val="1"/>
        </w:rPr>
        <w:t xml:space="preserve">El artículo 11.1 de la Ley Foral 33/2013, de 26 de noviembre, de reconocimiento y reparación moral de las ciudadanas y ciudadanos navarros asesinados y víctimas de la represión a raíz del golpe militar de 1936,  dispone que</w:t>
      </w:r>
    </w:p>
    <w:p>
      <w:pPr>
        <w:pStyle w:val="0"/>
        <w:suppressAutoHyphens w:val="false"/>
        <w:rPr>
          <w:rStyle w:val="1"/>
        </w:rPr>
      </w:pPr>
      <w:r>
        <w:rPr>
          <w:rStyle w:val="1"/>
        </w:rPr>
        <w:t xml:space="preserve">“El departamento competente de la Administración de la Comunidad Foral de Navarra y las entidades locales de Navarra, en el ejercicio de sus competencias, adoptarán las medidas oportunas para la retirada de escudos, insignias, placas, banderas y cualesquiera otros objetos o menciones conmemorativas o de exaltación, personal o colectiva, de la sublevación militar, de la Guerra Civil y de la Dictadura. Todo ello sin perjuicio de las acciones que las víctimas, sus familiares o las entidades memorialistas puedan llevar a cabo en defensa de su derecho al honor y la dignidad”.</w:t>
      </w:r>
    </w:p>
    <w:p>
      <w:pPr>
        <w:pStyle w:val="0"/>
        <w:suppressAutoHyphens w:val="false"/>
        <w:rPr>
          <w:rStyle w:val="1"/>
        </w:rPr>
      </w:pPr>
      <w:r>
        <w:rPr>
          <w:rStyle w:val="1"/>
        </w:rPr>
        <w:t xml:space="preserve">A la vista de lo anterior se pregunta:</w:t>
      </w:r>
    </w:p>
    <w:p>
      <w:pPr>
        <w:pStyle w:val="0"/>
        <w:suppressAutoHyphens w:val="false"/>
        <w:rPr>
          <w:rStyle w:val="1"/>
        </w:rPr>
      </w:pPr>
      <w:r>
        <w:rPr>
          <w:rStyle w:val="1"/>
        </w:rPr>
        <w:t xml:space="preserve">¿Considera el Gobierno que la presencia, en el Salón de Presidentes del Palacio Foral, de retratos de anteriores Presidentes de la Diputación Foral, en concreto de todos los nombrados durante el franquismo y con anterioridad a 1979, en aplicación de ese artículo 11 de la Ley Foral 33/2013,debieran de ser retirados por constituir exaltación personal de destacados miembros del régimen franquista? </w:t>
      </w:r>
    </w:p>
    <w:p>
      <w:pPr>
        <w:pStyle w:val="0"/>
        <w:suppressAutoHyphens w:val="false"/>
        <w:rPr>
          <w:rStyle w:val="1"/>
        </w:rPr>
      </w:pPr>
      <w:r>
        <w:rPr>
          <w:rStyle w:val="1"/>
        </w:rPr>
        <w:t xml:space="preserve">En aplicación de ese artículo 11 de la Ley Foral 33/2013, ¿cuándo tiene prevista la retirada de esos cuadros, en concreto los de Tomás Rodríguez Arévalo, Conde de Rodezno, Miguel Gortari Errea, Felix Huarte Goñi y Amadeo Marco Ilincheta?</w:t>
      </w:r>
    </w:p>
    <w:p>
      <w:pPr>
        <w:pStyle w:val="0"/>
        <w:suppressAutoHyphens w:val="false"/>
        <w:rPr>
          <w:rStyle w:val="1"/>
        </w:rPr>
      </w:pPr>
      <w:r>
        <w:rPr>
          <w:rStyle w:val="1"/>
        </w:rPr>
        <w:t xml:space="preserve">Iruñea/Pamplona a 24 de junio de 2020</w:t>
      </w:r>
    </w:p>
    <w:p>
      <w:pPr>
        <w:pStyle w:val="0"/>
        <w:suppressAutoHyphens w:val="false"/>
        <w:rPr>
          <w:rStyle w:val="1"/>
        </w:rPr>
      </w:pPr>
      <w:r>
        <w:rPr>
          <w:rStyle w:val="1"/>
        </w:rPr>
        <w:t xml:space="preserve">El Parlamentario Foral: Adolfo Araiz Flamarique</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