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Cristina Ibarrola Guillén andreak egindako galderaren erantzuna, Foru Diputazioak emana, Malerrekako eskualdeko osasun-zerbitzuaren berrantolamenduari buruzkoa. Galdera 2020ko martxoaren 13ko 35.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Cristina Ibarrola Guillén andreak idatzizko galdera aurkeztu du (20PES-00048), zeinaren bidez informazioa eskatzen baitu Doneztebeko osasun zentroaren eskualdeko osasun-berrantolaketari buruz. Hona Nafarroako Gobernuko Osasuneko kontseilariak horri buruz helarazten duen informazioa: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 Departamentuak Doneztebeko osasun zentroaren eskualdearen osasun-berrantolaketan lanean darrai, bere garaian zuzendaritza-taldeekin eta Tokiko Osasun Kontseiluarekin hitz egindakoaren ildotik. Hala ere, COVID-19aren epidemiaren eragina dela-eta, antolamenduzko ezarpen zehatza eta denbora-esparrua normaltasun berrirako pixkanakako trantsizioaren eta kontingentzia-neurri eta beharrezko berregokitzapenaren testuinguru berrian kokatu behar dira.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jakinarazten dizut, Nafarroako Parlamentuko Erregelamenduaren 194. artikulua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Osasuneko kontseilaria: Santos Induráin Orduna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