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23" w:rsidRDefault="00273C23" w:rsidP="00273C23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767509">
        <w:rPr>
          <w:rFonts w:asciiTheme="minorHAnsi" w:hAnsiTheme="minorHAnsi"/>
          <w:sz w:val="28"/>
          <w:szCs w:val="28"/>
          <w:lang w:val="es-ES_tradnl"/>
        </w:rPr>
        <w:t xml:space="preserve">La Consejera de Salud del Gobierno de Navarra, en relación con la </w:t>
      </w:r>
      <w:r>
        <w:rPr>
          <w:rFonts w:asciiTheme="minorHAnsi" w:hAnsiTheme="minorHAnsi"/>
          <w:sz w:val="28"/>
          <w:szCs w:val="28"/>
          <w:lang w:val="es-ES_tradnl"/>
        </w:rPr>
        <w:t>pregunta</w:t>
      </w:r>
      <w:r w:rsidRPr="00767509">
        <w:rPr>
          <w:rFonts w:asciiTheme="minorHAnsi" w:hAnsiTheme="minorHAnsi"/>
          <w:sz w:val="28"/>
          <w:szCs w:val="28"/>
          <w:lang w:val="es-ES_tradnl"/>
        </w:rPr>
        <w:t xml:space="preserve"> (</w:t>
      </w:r>
      <w:r>
        <w:rPr>
          <w:rFonts w:asciiTheme="minorHAnsi" w:hAnsiTheme="minorHAnsi"/>
          <w:sz w:val="28"/>
          <w:szCs w:val="28"/>
          <w:lang w:val="es-ES_tradnl"/>
        </w:rPr>
        <w:t>20</w:t>
      </w:r>
      <w:r w:rsidRPr="00767509">
        <w:rPr>
          <w:rFonts w:asciiTheme="minorHAnsi" w:hAnsiTheme="minorHAnsi"/>
          <w:sz w:val="28"/>
          <w:szCs w:val="28"/>
          <w:lang w:val="es-ES_tradnl"/>
        </w:rPr>
        <w:t xml:space="preserve">PES-00072) presentada por la Parlamentaria Foral </w:t>
      </w:r>
      <w:r>
        <w:rPr>
          <w:rFonts w:asciiTheme="minorHAnsi" w:hAnsiTheme="minorHAnsi"/>
          <w:sz w:val="28"/>
          <w:szCs w:val="28"/>
          <w:lang w:val="es-ES_tradnl"/>
        </w:rPr>
        <w:t xml:space="preserve">Ilma. Sra. D.ª </w:t>
      </w:r>
      <w:r w:rsidRPr="00767509">
        <w:rPr>
          <w:rFonts w:asciiTheme="minorHAnsi" w:hAnsiTheme="minorHAnsi"/>
          <w:sz w:val="28"/>
          <w:szCs w:val="28"/>
          <w:lang w:val="es-ES_tradnl"/>
        </w:rPr>
        <w:t xml:space="preserve">Cristina </w:t>
      </w:r>
      <w:proofErr w:type="spellStart"/>
      <w:r w:rsidRPr="00767509">
        <w:rPr>
          <w:rFonts w:asciiTheme="minorHAnsi" w:hAnsiTheme="minorHAnsi"/>
          <w:sz w:val="28"/>
          <w:szCs w:val="28"/>
          <w:lang w:val="es-ES_tradnl"/>
        </w:rPr>
        <w:t>lbarrola</w:t>
      </w:r>
      <w:proofErr w:type="spellEnd"/>
      <w:r w:rsidRPr="00767509">
        <w:rPr>
          <w:rFonts w:asciiTheme="minorHAnsi" w:hAnsiTheme="minorHAnsi"/>
          <w:sz w:val="28"/>
          <w:szCs w:val="28"/>
          <w:lang w:val="es-ES_tradnl"/>
        </w:rPr>
        <w:t xml:space="preserve"> Guillén, adscrita al Grupo Parlamentario Navarra Suma, que solicita </w:t>
      </w:r>
      <w:r>
        <w:rPr>
          <w:rFonts w:asciiTheme="minorHAnsi" w:hAnsiTheme="minorHAnsi"/>
          <w:sz w:val="28"/>
          <w:szCs w:val="28"/>
          <w:lang w:val="es-ES_tradnl"/>
        </w:rPr>
        <w:t>“cu</w:t>
      </w:r>
      <w:r w:rsidRPr="00767509">
        <w:rPr>
          <w:rFonts w:asciiTheme="minorHAnsi" w:hAnsiTheme="minorHAnsi"/>
          <w:sz w:val="28"/>
          <w:szCs w:val="28"/>
          <w:lang w:val="es-ES_tradnl"/>
        </w:rPr>
        <w:t>ál es el número de personas diferentes a las que se ha realizado PCR para detección de SARS-</w:t>
      </w:r>
      <w:proofErr w:type="spellStart"/>
      <w:r w:rsidRPr="00767509">
        <w:rPr>
          <w:rFonts w:asciiTheme="minorHAnsi" w:hAnsiTheme="minorHAnsi"/>
          <w:sz w:val="28"/>
          <w:szCs w:val="28"/>
          <w:lang w:val="es-ES_tradnl"/>
        </w:rPr>
        <w:t>CoV</w:t>
      </w:r>
      <w:proofErr w:type="spellEnd"/>
      <w:r w:rsidRPr="00767509">
        <w:rPr>
          <w:rFonts w:asciiTheme="minorHAnsi" w:hAnsiTheme="minorHAnsi"/>
          <w:sz w:val="28"/>
          <w:szCs w:val="28"/>
          <w:lang w:val="es-ES_tradnl"/>
        </w:rPr>
        <w:t xml:space="preserve"> 2 y el porcentaje de esas personas con PCR </w:t>
      </w:r>
      <w:r>
        <w:rPr>
          <w:rFonts w:asciiTheme="minorHAnsi" w:hAnsiTheme="minorHAnsi"/>
          <w:sz w:val="28"/>
          <w:szCs w:val="28"/>
          <w:lang w:val="es-ES_tradnl"/>
        </w:rPr>
        <w:t xml:space="preserve">positivas, </w:t>
      </w:r>
      <w:r w:rsidRPr="00767509">
        <w:rPr>
          <w:rFonts w:asciiTheme="minorHAnsi" w:hAnsiTheme="minorHAnsi"/>
          <w:sz w:val="28"/>
          <w:szCs w:val="28"/>
          <w:lang w:val="es-ES_tradnl"/>
        </w:rPr>
        <w:t>tiene el honor de remitirle la siguiente información:</w:t>
      </w:r>
    </w:p>
    <w:p w:rsidR="00273C23" w:rsidRDefault="00273C23" w:rsidP="00273C23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767509">
        <w:rPr>
          <w:rFonts w:asciiTheme="minorHAnsi" w:hAnsiTheme="minorHAnsi"/>
          <w:sz w:val="28"/>
          <w:szCs w:val="28"/>
          <w:lang w:val="es-ES_tradnl"/>
        </w:rPr>
        <w:t>En la tabla se pueden ver las personas a las que se les ha realizado desde febrero hasta el 24 de mayo del 2020 al menos una PCR para detectar SARS-CoV-2, el número de personas que han tenido al menos una PCR positiva y el porcentaje que representan del total.</w:t>
      </w:r>
    </w:p>
    <w:p w:rsidR="00273C23" w:rsidRDefault="00273C23" w:rsidP="00273C23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767509">
        <w:rPr>
          <w:rFonts w:asciiTheme="minorHAnsi" w:hAnsiTheme="minorHAnsi"/>
          <w:sz w:val="28"/>
          <w:szCs w:val="28"/>
          <w:lang w:val="es-ES_tradnl"/>
        </w:rPr>
        <w:t>Además de los datos globales se ofrecen los datos de las personas ingresadas, del personal sanitario y de los convivientes en centros residenciales.</w:t>
      </w:r>
    </w:p>
    <w:p w:rsidR="00273C23" w:rsidRPr="00767509" w:rsidRDefault="00273C23" w:rsidP="00273C23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767509">
        <w:rPr>
          <w:rFonts w:asciiTheme="minorHAnsi" w:hAnsiTheme="minorHAnsi"/>
          <w:sz w:val="28"/>
          <w:szCs w:val="28"/>
          <w:lang w:val="es-ES_tradnl"/>
        </w:rPr>
        <w:t xml:space="preserve">No se dispone de información para poder diferenciar a los trabajadores de centros residenciales, aislados en domicilio ni en otros servicios esenciales.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733"/>
        <w:gridCol w:w="1584"/>
        <w:gridCol w:w="1637"/>
      </w:tblGrid>
      <w:tr w:rsidR="00273C23" w:rsidRPr="00107EE7" w:rsidTr="00750A4F">
        <w:trPr>
          <w:trHeight w:val="20"/>
        </w:trPr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rPr>
                <w:rFonts w:asciiTheme="minorHAnsi" w:hAnsiTheme="minorHAnsi"/>
                <w:sz w:val="19"/>
                <w:szCs w:val="19"/>
                <w:lang w:val="es-ES_tradnl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b/>
                <w:sz w:val="19"/>
                <w:szCs w:val="19"/>
                <w:lang w:val="es-ES_tradnl"/>
              </w:rPr>
            </w:pPr>
            <w:r w:rsidRPr="00107EE7">
              <w:rPr>
                <w:rFonts w:asciiTheme="minorHAnsi" w:hAnsiTheme="minorHAnsi"/>
                <w:b/>
                <w:sz w:val="19"/>
                <w:szCs w:val="19"/>
                <w:lang w:val="es-ES_tradnl"/>
              </w:rPr>
              <w:t>Personas PCR totales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b/>
                <w:sz w:val="19"/>
                <w:szCs w:val="19"/>
                <w:lang w:val="es-ES_tradnl"/>
              </w:rPr>
            </w:pPr>
            <w:r w:rsidRPr="00107EE7">
              <w:rPr>
                <w:rFonts w:asciiTheme="minorHAnsi" w:hAnsiTheme="minorHAnsi"/>
                <w:b/>
                <w:sz w:val="19"/>
                <w:szCs w:val="19"/>
                <w:lang w:val="es-ES_tradnl"/>
              </w:rPr>
              <w:t>PCR positivas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b/>
                <w:sz w:val="19"/>
                <w:szCs w:val="19"/>
                <w:lang w:val="es-ES_tradnl"/>
              </w:rPr>
            </w:pPr>
            <w:r w:rsidRPr="00107EE7">
              <w:rPr>
                <w:rFonts w:asciiTheme="minorHAnsi" w:hAnsiTheme="minorHAnsi"/>
                <w:b/>
                <w:sz w:val="19"/>
                <w:szCs w:val="19"/>
                <w:lang w:val="es-ES_tradnl"/>
              </w:rPr>
              <w:t>% de positivos</w:t>
            </w:r>
          </w:p>
        </w:tc>
      </w:tr>
      <w:tr w:rsidR="00273C23" w:rsidRPr="00107EE7" w:rsidTr="00750A4F">
        <w:trPr>
          <w:trHeight w:val="20"/>
        </w:trPr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rPr>
                <w:rFonts w:asciiTheme="minorHAnsi" w:hAnsiTheme="minorHAnsi"/>
                <w:sz w:val="19"/>
                <w:szCs w:val="19"/>
                <w:lang w:val="es-ES_tradnl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</w:p>
        </w:tc>
      </w:tr>
      <w:tr w:rsidR="00273C23" w:rsidRPr="00107EE7" w:rsidTr="00750A4F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ind w:left="142"/>
              <w:rPr>
                <w:rFonts w:asciiTheme="minorHAnsi" w:hAnsiTheme="minorHAnsi"/>
                <w:sz w:val="19"/>
                <w:szCs w:val="19"/>
                <w:lang w:val="es-ES_tradnl"/>
              </w:rPr>
            </w:pPr>
            <w:r w:rsidRPr="00107EE7">
              <w:rPr>
                <w:rFonts w:asciiTheme="minorHAnsi" w:hAnsiTheme="minorHAnsi"/>
                <w:sz w:val="19"/>
                <w:szCs w:val="19"/>
                <w:lang w:val="es-ES_tradnl"/>
              </w:rPr>
              <w:t xml:space="preserve">Total de personas con una PCR </w:t>
            </w:r>
            <w:r>
              <w:rPr>
                <w:rFonts w:asciiTheme="minorHAnsi" w:hAnsiTheme="minorHAnsi"/>
                <w:sz w:val="19"/>
                <w:szCs w:val="19"/>
                <w:lang w:val="es-ES_tradnl"/>
              </w:rPr>
              <w:t>realizada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  <w:r w:rsidRPr="00107EE7">
              <w:rPr>
                <w:rFonts w:asciiTheme="minorHAnsi" w:hAnsiTheme="minorHAnsi"/>
                <w:sz w:val="19"/>
                <w:szCs w:val="19"/>
                <w:lang w:val="es-ES_tradnl"/>
              </w:rPr>
              <w:t>35.856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  <w:r w:rsidRPr="00107EE7">
              <w:rPr>
                <w:rFonts w:asciiTheme="minorHAnsi" w:hAnsiTheme="minorHAnsi"/>
                <w:sz w:val="19"/>
                <w:szCs w:val="19"/>
                <w:lang w:val="es-ES_tradnl"/>
              </w:rPr>
              <w:t>5.094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  <w:r w:rsidRPr="00107EE7">
              <w:rPr>
                <w:rFonts w:asciiTheme="minorHAnsi" w:hAnsiTheme="minorHAnsi"/>
                <w:sz w:val="19"/>
                <w:szCs w:val="19"/>
                <w:lang w:val="es-ES_tradnl"/>
              </w:rPr>
              <w:t>14,21%</w:t>
            </w:r>
          </w:p>
        </w:tc>
      </w:tr>
      <w:tr w:rsidR="00273C23" w:rsidRPr="00107EE7" w:rsidTr="00750A4F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ind w:left="142"/>
              <w:rPr>
                <w:rFonts w:asciiTheme="minorHAnsi" w:hAnsiTheme="minorHAnsi"/>
                <w:sz w:val="19"/>
                <w:szCs w:val="19"/>
                <w:lang w:val="es-ES_tradnl"/>
              </w:rPr>
            </w:pPr>
            <w:r w:rsidRPr="00107EE7">
              <w:rPr>
                <w:rFonts w:asciiTheme="minorHAnsi" w:hAnsiTheme="minorHAnsi"/>
                <w:sz w:val="19"/>
                <w:szCs w:val="19"/>
                <w:lang w:val="es-ES_tradnl"/>
              </w:rPr>
              <w:t xml:space="preserve">PCR realizadas en profesionales </w:t>
            </w:r>
            <w:r>
              <w:rPr>
                <w:rFonts w:asciiTheme="minorHAnsi" w:hAnsiTheme="minorHAnsi"/>
                <w:sz w:val="19"/>
                <w:szCs w:val="19"/>
                <w:lang w:val="es-ES_tradnl"/>
              </w:rPr>
              <w:t>s</w:t>
            </w:r>
            <w:r w:rsidRPr="00107EE7">
              <w:rPr>
                <w:rFonts w:asciiTheme="minorHAnsi" w:hAnsiTheme="minorHAnsi"/>
                <w:sz w:val="19"/>
                <w:szCs w:val="19"/>
                <w:lang w:val="es-ES_tradnl"/>
              </w:rPr>
              <w:t xml:space="preserve">alud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  <w:r w:rsidRPr="00107EE7">
              <w:rPr>
                <w:rFonts w:asciiTheme="minorHAnsi" w:hAnsiTheme="minorHAnsi"/>
                <w:sz w:val="19"/>
                <w:szCs w:val="19"/>
                <w:lang w:val="es-ES_tradnl"/>
              </w:rPr>
              <w:t>8.165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  <w:r w:rsidRPr="00107EE7">
              <w:rPr>
                <w:rFonts w:asciiTheme="minorHAnsi" w:hAnsiTheme="minorHAnsi"/>
                <w:sz w:val="19"/>
                <w:szCs w:val="19"/>
                <w:lang w:val="es-ES_tradnl"/>
              </w:rPr>
              <w:t>563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  <w:r w:rsidRPr="00107EE7">
              <w:rPr>
                <w:rFonts w:asciiTheme="minorHAnsi" w:hAnsiTheme="minorHAnsi"/>
                <w:sz w:val="19"/>
                <w:szCs w:val="19"/>
                <w:lang w:val="es-ES_tradnl"/>
              </w:rPr>
              <w:t>6,90%</w:t>
            </w:r>
          </w:p>
        </w:tc>
      </w:tr>
      <w:tr w:rsidR="00273C23" w:rsidRPr="00107EE7" w:rsidTr="00750A4F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ind w:left="142"/>
              <w:rPr>
                <w:rFonts w:asciiTheme="minorHAnsi" w:hAnsiTheme="minorHAnsi"/>
                <w:sz w:val="19"/>
                <w:szCs w:val="19"/>
                <w:lang w:val="es-ES_tradnl"/>
              </w:rPr>
            </w:pPr>
            <w:r w:rsidRPr="00107EE7">
              <w:rPr>
                <w:rFonts w:asciiTheme="minorHAnsi" w:hAnsiTheme="minorHAnsi"/>
                <w:sz w:val="19"/>
                <w:szCs w:val="19"/>
                <w:lang w:val="es-ES_tradnl"/>
              </w:rPr>
              <w:t xml:space="preserve">PCR personas en residencias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  <w:r w:rsidRPr="00107EE7">
              <w:rPr>
                <w:rFonts w:asciiTheme="minorHAnsi" w:hAnsiTheme="minorHAnsi"/>
                <w:sz w:val="19"/>
                <w:szCs w:val="19"/>
                <w:lang w:val="es-ES_tradnl"/>
              </w:rPr>
              <w:t>3.177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  <w:r w:rsidRPr="00107EE7">
              <w:rPr>
                <w:rFonts w:asciiTheme="minorHAnsi" w:hAnsiTheme="minorHAnsi"/>
                <w:sz w:val="19"/>
                <w:szCs w:val="19"/>
                <w:lang w:val="es-ES_tradnl"/>
              </w:rPr>
              <w:t>1.397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  <w:r w:rsidRPr="00107EE7">
              <w:rPr>
                <w:rFonts w:asciiTheme="minorHAnsi" w:hAnsiTheme="minorHAnsi"/>
                <w:sz w:val="19"/>
                <w:szCs w:val="19"/>
                <w:lang w:val="es-ES_tradnl"/>
              </w:rPr>
              <w:t>43,97%</w:t>
            </w:r>
          </w:p>
        </w:tc>
      </w:tr>
      <w:tr w:rsidR="00273C23" w:rsidRPr="00107EE7" w:rsidTr="00750A4F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ind w:left="142"/>
              <w:rPr>
                <w:rFonts w:asciiTheme="minorHAnsi" w:hAnsiTheme="minorHAnsi"/>
                <w:sz w:val="19"/>
                <w:szCs w:val="19"/>
                <w:lang w:val="es-ES_tradnl"/>
              </w:rPr>
            </w:pPr>
            <w:r w:rsidRPr="00107EE7">
              <w:rPr>
                <w:rFonts w:asciiTheme="minorHAnsi" w:hAnsiTheme="minorHAnsi"/>
                <w:sz w:val="19"/>
                <w:szCs w:val="19"/>
                <w:lang w:val="es-ES_tradnl"/>
              </w:rPr>
              <w:t xml:space="preserve">PCR ingresados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  <w:r w:rsidRPr="00107EE7">
              <w:rPr>
                <w:rFonts w:asciiTheme="minorHAnsi" w:hAnsiTheme="minorHAnsi"/>
                <w:sz w:val="19"/>
                <w:szCs w:val="19"/>
                <w:lang w:val="es-ES_tradnl"/>
              </w:rPr>
              <w:t>3.145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  <w:r w:rsidRPr="00107EE7">
              <w:rPr>
                <w:rFonts w:asciiTheme="minorHAnsi" w:hAnsiTheme="minorHAnsi"/>
                <w:sz w:val="19"/>
                <w:szCs w:val="19"/>
                <w:lang w:val="es-ES_tradnl"/>
              </w:rPr>
              <w:t>1.732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  <w:r w:rsidRPr="00107EE7">
              <w:rPr>
                <w:rFonts w:asciiTheme="minorHAnsi" w:hAnsiTheme="minorHAnsi"/>
                <w:sz w:val="19"/>
                <w:szCs w:val="19"/>
                <w:lang w:val="es-ES_tradnl"/>
              </w:rPr>
              <w:t>55,07%</w:t>
            </w:r>
          </w:p>
        </w:tc>
      </w:tr>
    </w:tbl>
    <w:p w:rsidR="00273C23" w:rsidRDefault="00273C23" w:rsidP="00273C23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</w:p>
    <w:p w:rsidR="00273C23" w:rsidRDefault="00273C23" w:rsidP="00273C23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767509">
        <w:rPr>
          <w:rFonts w:asciiTheme="minorHAnsi" w:hAnsiTheme="minorHAnsi"/>
          <w:sz w:val="28"/>
          <w:szCs w:val="28"/>
          <w:lang w:val="es-ES_tradnl"/>
        </w:rPr>
        <w:t>Es cuanto tengo el honor de informar en cumplimiento de lo dispuesto en el artículo 1</w:t>
      </w:r>
      <w:r w:rsidR="00E86EC6">
        <w:rPr>
          <w:rFonts w:asciiTheme="minorHAnsi" w:hAnsiTheme="minorHAnsi"/>
          <w:sz w:val="28"/>
          <w:szCs w:val="28"/>
          <w:lang w:val="es-ES_tradnl"/>
        </w:rPr>
        <w:t>9</w:t>
      </w:r>
      <w:bookmarkStart w:id="0" w:name="_GoBack"/>
      <w:bookmarkEnd w:id="0"/>
      <w:r w:rsidRPr="00767509">
        <w:rPr>
          <w:rFonts w:asciiTheme="minorHAnsi" w:hAnsiTheme="minorHAnsi"/>
          <w:sz w:val="28"/>
          <w:szCs w:val="28"/>
          <w:lang w:val="es-ES_tradnl"/>
        </w:rPr>
        <w:t>4 del Reglamento del Parlamento de Navarra.</w:t>
      </w:r>
    </w:p>
    <w:p w:rsidR="00273C23" w:rsidRDefault="00273C23" w:rsidP="00273C23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767509">
        <w:rPr>
          <w:rFonts w:asciiTheme="minorHAnsi" w:hAnsiTheme="minorHAnsi"/>
          <w:sz w:val="28"/>
          <w:szCs w:val="28"/>
          <w:lang w:val="es-ES_tradnl"/>
        </w:rPr>
        <w:t>Pamplona, 28 de mayo de 2020</w:t>
      </w:r>
    </w:p>
    <w:p w:rsidR="005D6830" w:rsidRDefault="00273C23" w:rsidP="00273C23">
      <w:r>
        <w:rPr>
          <w:rFonts w:asciiTheme="minorHAnsi" w:hAnsiTheme="minorHAnsi"/>
          <w:sz w:val="28"/>
          <w:szCs w:val="28"/>
          <w:lang w:val="es-ES_tradnl"/>
        </w:rPr>
        <w:t>La Consejera d</w:t>
      </w:r>
      <w:r w:rsidRPr="00767509">
        <w:rPr>
          <w:rFonts w:asciiTheme="minorHAnsi" w:hAnsiTheme="minorHAnsi"/>
          <w:sz w:val="28"/>
          <w:szCs w:val="28"/>
          <w:lang w:val="es-ES_tradnl"/>
        </w:rPr>
        <w:t>e Salud</w:t>
      </w:r>
      <w:r>
        <w:rPr>
          <w:rFonts w:asciiTheme="minorHAnsi" w:hAnsiTheme="minorHAnsi"/>
          <w:sz w:val="28"/>
          <w:szCs w:val="28"/>
          <w:lang w:val="es-ES_tradnl"/>
        </w:rPr>
        <w:t xml:space="preserve">: </w:t>
      </w:r>
      <w:r w:rsidR="00E86EC6">
        <w:rPr>
          <w:rFonts w:asciiTheme="minorHAnsi" w:hAnsiTheme="minorHAnsi"/>
          <w:sz w:val="28"/>
          <w:szCs w:val="28"/>
          <w:lang w:val="es-ES_tradnl"/>
        </w:rPr>
        <w:t xml:space="preserve">Santos </w:t>
      </w:r>
      <w:proofErr w:type="spellStart"/>
      <w:r w:rsidR="00E86EC6">
        <w:rPr>
          <w:rFonts w:asciiTheme="minorHAnsi" w:hAnsiTheme="minorHAnsi"/>
          <w:sz w:val="28"/>
          <w:szCs w:val="28"/>
          <w:lang w:val="es-ES_tradnl"/>
        </w:rPr>
        <w:t>lndurá</w:t>
      </w:r>
      <w:r w:rsidRPr="00767509">
        <w:rPr>
          <w:rFonts w:asciiTheme="minorHAnsi" w:hAnsiTheme="minorHAnsi"/>
          <w:sz w:val="28"/>
          <w:szCs w:val="28"/>
          <w:lang w:val="es-ES_tradnl"/>
        </w:rPr>
        <w:t>in</w:t>
      </w:r>
      <w:proofErr w:type="spellEnd"/>
      <w:r w:rsidRPr="00767509">
        <w:rPr>
          <w:rFonts w:asciiTheme="minorHAnsi" w:hAnsiTheme="minorHAnsi"/>
          <w:sz w:val="28"/>
          <w:szCs w:val="28"/>
          <w:lang w:val="es-ES_tradnl"/>
        </w:rPr>
        <w:t xml:space="preserve"> </w:t>
      </w:r>
      <w:proofErr w:type="spellStart"/>
      <w:r w:rsidRPr="00767509">
        <w:rPr>
          <w:rFonts w:asciiTheme="minorHAnsi" w:hAnsiTheme="minorHAnsi"/>
          <w:sz w:val="28"/>
          <w:szCs w:val="28"/>
          <w:lang w:val="es-ES_tradnl"/>
        </w:rPr>
        <w:t>Orduna</w:t>
      </w:r>
      <w:proofErr w:type="spellEnd"/>
    </w:p>
    <w:sectPr w:rsidR="005D6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23"/>
    <w:rsid w:val="000957E2"/>
    <w:rsid w:val="00273C23"/>
    <w:rsid w:val="004D7F0B"/>
    <w:rsid w:val="005D6830"/>
    <w:rsid w:val="00E86EC6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C23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273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C23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273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De Santiago</dc:creator>
  <cp:lastModifiedBy>Aranaz, Carlota</cp:lastModifiedBy>
  <cp:revision>2</cp:revision>
  <dcterms:created xsi:type="dcterms:W3CDTF">2020-06-02T06:51:00Z</dcterms:created>
  <dcterms:modified xsi:type="dcterms:W3CDTF">2020-07-01T10:14:00Z</dcterms:modified>
</cp:coreProperties>
</file>