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Erriberriko Oinarrizko Osasun Eskualdean 2019ko urtarrilaren 1etik 2020ko martxoaren 31ra bitarte zenbait zerbitzu direla-eta jasotako erreklamazioei buruzkoa. Galdera 2020ko maiatzaren 12ko 52. Nafarroako Parlamentuko Aldizkari Ofizialean argitaratu zen.</w:t>
      </w:r>
    </w:p>
    <w:p>
      <w:pPr>
        <w:pStyle w:val="0"/>
        <w:suppressAutoHyphens w:val="false"/>
        <w:rPr>
          <w:rStyle w:val="1"/>
        </w:rPr>
      </w:pPr>
      <w:r>
        <w:rPr>
          <w:rStyle w:val="1"/>
        </w:rPr>
        <w:t xml:space="preserve">Iruñean, 2020ko ekainaren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parlamentarioko foru parlamentari Cristina Ibarrola Guillén andreak 20/PES-00054 galdera idatzia aurkeztu du, jakiteko zenbat erreklamazio jaso diren Erriberriko Oinarrizko Osasun Eskualdean 2019ko urtarrilaren 1etik 2020ko martxoaren 31ra bitarte. Hona Nafarroako Gobernuko Osasuneko kontseilariaren erantzuna:</w:t>
      </w:r>
    </w:p>
    <w:p>
      <w:pPr>
        <w:pStyle w:val="0"/>
        <w:suppressAutoHyphens w:val="false"/>
        <w:rPr>
          <w:rStyle w:val="1"/>
        </w:rPr>
      </w:pPr>
      <w:r>
        <w:rPr>
          <w:rStyle w:val="1"/>
        </w:rPr>
        <w:t xml:space="preserve">Herritarren eta Erien Arretarako Zerbitzuan 2019ko maiatzaren 29an jasota ageri diren erreklamazioak:</w:t>
      </w:r>
    </w:p>
    <w:p>
      <w:pPr>
        <w:pStyle w:val="0"/>
        <w:suppressAutoHyphens w:val="false"/>
        <w:rPr>
          <w:rStyle w:val="1"/>
        </w:rPr>
      </w:pPr>
      <w:r>
        <w:rPr>
          <w:rStyle w:val="1"/>
        </w:rPr>
        <w:t xml:space="preserve">Erriberriko gaueko larrialdi-zerbitzua kentzea: O.</w:t>
      </w:r>
    </w:p>
    <w:p>
      <w:pPr>
        <w:pStyle w:val="0"/>
        <w:suppressAutoHyphens w:val="false"/>
        <w:rPr>
          <w:rStyle w:val="1"/>
        </w:rPr>
      </w:pPr>
      <w:r>
        <w:rPr>
          <w:rStyle w:val="1"/>
        </w:rPr>
        <w:t xml:space="preserve">Pediatrarik ez egotea: 15.</w:t>
      </w:r>
    </w:p>
    <w:p>
      <w:pPr>
        <w:pStyle w:val="0"/>
        <w:suppressAutoHyphens w:val="false"/>
        <w:rPr>
          <w:rStyle w:val="1"/>
        </w:rPr>
      </w:pPr>
      <w:r>
        <w:rPr>
          <w:rStyle w:val="1"/>
        </w:rPr>
        <w:t xml:space="preserve">Beireko eta Pitillasko berrantolaketa: 3.</w:t>
      </w:r>
    </w:p>
    <w:p>
      <w:pPr>
        <w:pStyle w:val="0"/>
        <w:suppressAutoHyphens w:val="false"/>
        <w:rPr>
          <w:rStyle w:val="1"/>
        </w:rPr>
      </w:pPr>
      <w:r>
        <w:rPr>
          <w:rStyle w:val="1"/>
        </w:rPr>
        <w:t xml:space="preserve">Erriberriko Osasun etxean jasota ageri diren erreklamazioei buruzko informazioa honako hau da:</w:t>
      </w:r>
    </w:p>
    <w:p>
      <w:pPr>
        <w:pStyle w:val="0"/>
        <w:suppressAutoHyphens w:val="false"/>
        <w:rPr>
          <w:rStyle w:val="1"/>
        </w:rPr>
      </w:pPr>
      <w:r>
        <w:rPr>
          <w:rStyle w:val="1"/>
        </w:rPr>
        <w:t xml:space="preserve">Erriberriko gaueko larrialdi-zerbitzua kentzeagatik aurkeztutako erreklamazioak: 1.466 sinadura 2019ko otsailaren 22tik 2019ko apirilaren 4ra.</w:t>
      </w:r>
    </w:p>
    <w:p>
      <w:pPr>
        <w:pStyle w:val="0"/>
        <w:suppressAutoHyphens w:val="false"/>
        <w:rPr>
          <w:rStyle w:val="1"/>
        </w:rPr>
      </w:pPr>
      <w:r>
        <w:rPr>
          <w:rStyle w:val="1"/>
        </w:rPr>
        <w:t xml:space="preserve">Pediatrarik ez egoteagatik: 451 sinadura.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maiatzaren 26an</w:t>
      </w:r>
    </w:p>
    <w:p>
      <w:pPr>
        <w:pStyle w:val="0"/>
        <w:suppressAutoHyphens w:val="false"/>
        <w:rPr>
          <w:rStyle w:val="1"/>
        </w:rPr>
      </w:pPr>
      <w:r>
        <w:rPr>
          <w:rStyle w:val="1"/>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