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kulturaren eta kirolaren sektoreko autonomoentzako laguntzei buruzkoa. Galdera 2020ko maiatzaren 19ko 54. Nafarroako Parlamentuko Aldizkari Ofizialean argitaratu zen.</w:t>
      </w:r>
    </w:p>
    <w:p>
      <w:pPr>
        <w:pStyle w:val="0"/>
        <w:suppressAutoHyphens w:val="false"/>
        <w:rPr>
          <w:rStyle w:val="1"/>
        </w:rPr>
      </w:pPr>
      <w:r>
        <w:rPr>
          <w:rStyle w:val="1"/>
        </w:rPr>
        <w:t xml:space="preserve">Iruñean, 2020ko ekainaren 11n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Maiorga Ramírez Erro jaunak idatziz erantzuteko galdera egin du kulturako eta kiroleko sektoreari lotutako autonomoentzako laguntzen zenbatekoa 2 milioi eurokoa izanen dela kalkulatzeko oinarrian dauden datuei buruz (10-20/PES-00082). Hona Nafarroako Gobernuko Kultura eta Kiroleko kontseilariaren erantzuna:</w:t>
      </w:r>
    </w:p>
    <w:p>
      <w:pPr>
        <w:pStyle w:val="0"/>
        <w:suppressAutoHyphens w:val="false"/>
        <w:rPr>
          <w:rStyle w:val="1"/>
        </w:rPr>
      </w:pPr>
      <w:r>
        <w:rPr>
          <w:rStyle w:val="1"/>
        </w:rPr>
        <w:t xml:space="preserve">Kalkulu hori bi datutan oinarrituta egin da: Nafarroan eremu horiei lotutako autonomoen kopurua eta laguntzen zenbatekoa.</w:t>
      </w:r>
    </w:p>
    <w:p>
      <w:pPr>
        <w:pStyle w:val="0"/>
        <w:suppressAutoHyphens w:val="false"/>
        <w:rPr>
          <w:rStyle w:val="1"/>
        </w:rPr>
      </w:pPr>
      <w:r>
        <w:rPr>
          <w:rStyle w:val="1"/>
        </w:rPr>
        <w:t xml:space="preserve">Lehen hiruhilekoan, kulturarekin eta kirolarekin lotura duten ataletako batean erregistratutako 1.500 autonomo inguru zenbatu dira. </w:t>
      </w:r>
    </w:p>
    <w:p>
      <w:pPr>
        <w:pStyle w:val="0"/>
        <w:suppressAutoHyphens w:val="false"/>
        <w:rPr>
          <w:rStyle w:val="1"/>
        </w:rPr>
      </w:pPr>
      <w:r>
        <w:rPr>
          <w:rStyle w:val="1"/>
        </w:rPr>
        <w:t xml:space="preserve">Nafarroako Gobernuak autonomoentzat bultzatutako laguntzen zenbatekoa apirilaren 15eko 3/2020 Foru Lege-dekretuan (koronabirusaren osasun-krisiak eragindako inpaktuari aurre egiteko premiazko neurriak onartzen dituena) jasota dago.</w:t>
      </w:r>
    </w:p>
    <w:p>
      <w:pPr>
        <w:pStyle w:val="0"/>
        <w:suppressAutoHyphens w:val="false"/>
        <w:rPr>
          <w:rStyle w:val="1"/>
        </w:rPr>
      </w:pPr>
      <w:r>
        <w:rPr>
          <w:rStyle w:val="1"/>
        </w:rPr>
        <w:t xml:space="preserve">Arloko organo eskudunak langile autonomo bati aitortu dionean jardunari uzteagatiko prestazio berezia, COVID-19aren inpaktu ekonomiko eta sozialari aurre egiteko premiazko neurri bereziei buruzko martxoaren 17ko 8/2020 Errege Lege-dekretuaren 17. artikuluan zehazten dena, langile autonomoak eskubidea izanen du 2.200 euroko laguntza zuzen eta berezia jasotzeko.</w:t>
      </w:r>
    </w:p>
    <w:p>
      <w:pPr>
        <w:pStyle w:val="0"/>
        <w:suppressAutoHyphens w:val="false"/>
        <w:rPr>
          <w:rStyle w:val="1"/>
        </w:rPr>
      </w:pPr>
      <w:r>
        <w:rPr>
          <w:rStyle w:val="1"/>
        </w:rPr>
        <w:t xml:space="preserve">Langile autonomo batek heldu ez dionean jardunari uzteagatiko prestazio bereziari, martxoaren 17ko 8/2020 Errege Lege-dekretuaren 17. artikuluan zehaztutakoari, eskubidea izanen du 700 euroko laguntza zuzena jasotzeko. Laguntza hori 800 euroraino igo ahalko da, baldin eta fakturazioaren ehuneko 30eko gutxitzea gertatzen bada.</w:t>
      </w:r>
    </w:p>
    <w:p>
      <w:pPr>
        <w:pStyle w:val="0"/>
        <w:suppressAutoHyphens w:val="false"/>
        <w:rPr>
          <w:rStyle w:val="1"/>
        </w:rPr>
      </w:pPr>
      <w:r>
        <w:rPr>
          <w:rStyle w:val="1"/>
        </w:rPr>
        <w:t xml:space="preserve">Zuzeneko laguntzak eskuratzeko baldintzak aipatutako 3/2020 Foru Lege-dekretuan zehazten dira. </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ekainaren 9an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