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respeto de los derechos humanos de las actuales políticas europeas, formulada por el Ilmo. Sr. D. Jorge Esparza Garrido.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5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Esparza Garrido, miembro de las Cortes de Navarra, adscrito al Grupo Parlamentario Navarra Suma, al amparo de lo dispuesto en el Reglamento de la Cámara, realiza la siguiente pregunta escrita al consejero de Políticas Migratorias y Justicia: </w:t>
      </w:r>
    </w:p>
    <w:p>
      <w:pPr>
        <w:pStyle w:val="0"/>
        <w:suppressAutoHyphens w:val="false"/>
        <w:rPr>
          <w:rStyle w:val="1"/>
        </w:rPr>
      </w:pPr>
      <w:r>
        <w:rPr>
          <w:rStyle w:val="1"/>
        </w:rPr>
        <w:t xml:space="preserve">1.- ¿Considera que las actuales políticas europeas maltratan y vulneran derechos humanos? </w:t>
      </w:r>
    </w:p>
    <w:p>
      <w:pPr>
        <w:pStyle w:val="0"/>
        <w:suppressAutoHyphens w:val="false"/>
        <w:rPr>
          <w:rStyle w:val="1"/>
        </w:rPr>
      </w:pPr>
      <w:r>
        <w:rPr>
          <w:rStyle w:val="1"/>
        </w:rPr>
        <w:t xml:space="preserve">2.- ¿Considera que en la actualidad se está llevando un genocidio en relación con la situación de las personas refugiadas? </w:t>
      </w:r>
    </w:p>
    <w:p>
      <w:pPr>
        <w:pStyle w:val="0"/>
        <w:suppressAutoHyphens w:val="false"/>
        <w:rPr>
          <w:rStyle w:val="1"/>
        </w:rPr>
      </w:pPr>
      <w:r>
        <w:rPr>
          <w:rStyle w:val="1"/>
        </w:rPr>
        <w:t xml:space="preserve">3.- ¿Considera a Europa culpable de llevar a cabo políticas incendiarias en esta materia? </w:t>
      </w:r>
    </w:p>
    <w:p>
      <w:pPr>
        <w:pStyle w:val="0"/>
        <w:suppressAutoHyphens w:val="false"/>
        <w:rPr>
          <w:rStyle w:val="1"/>
        </w:rPr>
      </w:pPr>
      <w:r>
        <w:rPr>
          <w:rStyle w:val="1"/>
        </w:rPr>
        <w:t xml:space="preserve">Pamplona, 28 de septiembre de 2020 </w:t>
      </w:r>
    </w:p>
    <w:p>
      <w:pPr>
        <w:pStyle w:val="0"/>
        <w:suppressAutoHyphens w:val="false"/>
        <w:rPr>
          <w:rStyle w:val="1"/>
        </w:rPr>
      </w:pPr>
      <w:r>
        <w:rPr>
          <w:rStyle w:val="1"/>
        </w:rPr>
        <w:t xml:space="preserve">El Parlamentario Foral: Jorge Esparza Garrido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