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reglamentación de la Ley Foral 5/2019, de 7 de febrero, para la acreditación de las familias monoparentales en la Comunidad Foral de Navarra,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 Ahal Dugu Navarra, al amparo de lo dispuesto en el Reglamento de esta Cámara presenta la siguiente pregunta oral, a fin de que sea respondida en Pleno de la Cámara por parte de la Consejera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está previsto que finalice la reglamentación de la La Ley Foral 5/2019, de 7 de febrero, para la acreditación de las familias monoparentales en la Comunidad Foral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23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